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60614D22" w:rsidR="00273187" w:rsidRPr="00386158" w:rsidRDefault="00273187" w:rsidP="009E0EB0">
      <w:pPr>
        <w:pStyle w:val="masterpagina"/>
        <w:rPr>
          <w:sz w:val="20"/>
          <w:szCs w:val="20"/>
        </w:rPr>
      </w:pPr>
      <w:r>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366DCDC3"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sidR="009E63EA">
        <w:rPr>
          <w:rFonts w:ascii="Century Gothic" w:eastAsia="Microsoft JhengHei" w:hAnsi="Century Gothic" w:cs="Microsoft Tai Le"/>
          <w:b/>
          <w:color w:val="7F7F7F" w:themeColor="text1" w:themeTint="80"/>
          <w:sz w:val="18"/>
          <w:szCs w:val="18"/>
        </w:rPr>
        <w:t>1</w:t>
      </w:r>
    </w:p>
    <w:p w14:paraId="60110BF1" w14:textId="77777777" w:rsidR="00483C0C" w:rsidRDefault="00483C0C" w:rsidP="002546E5">
      <w:pPr>
        <w:rPr>
          <w:rFonts w:ascii="Arial" w:hAnsi="Arial" w:cs="Arial"/>
          <w:sz w:val="18"/>
          <w:szCs w:val="18"/>
        </w:rPr>
      </w:pPr>
    </w:p>
    <w:p w14:paraId="34490102" w14:textId="77777777" w:rsidR="00184E1F" w:rsidRPr="00EE6883" w:rsidRDefault="00184E1F" w:rsidP="002546E5">
      <w:pPr>
        <w:rPr>
          <w:rFonts w:ascii="Arial" w:hAnsi="Arial" w:cs="Arial"/>
          <w:sz w:val="18"/>
          <w:szCs w:val="18"/>
        </w:rPr>
      </w:pPr>
    </w:p>
    <w:p w14:paraId="15CEE03C" w14:textId="0A18BA13" w:rsidR="002C09E7" w:rsidRPr="00483C0C" w:rsidRDefault="00273187" w:rsidP="00483C0C">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013F1B" w:rsidRPr="00604965">
        <w:rPr>
          <w:rFonts w:ascii="Century Gothic" w:hAnsi="Century Gothic" w:cs="Arial"/>
          <w:b/>
          <w:bCs/>
          <w:color w:val="595959" w:themeColor="text1" w:themeTint="A6"/>
          <w:sz w:val="18"/>
          <w:szCs w:val="18"/>
        </w:rPr>
        <w:t xml:space="preserve">         </w:t>
      </w:r>
      <w:r w:rsidR="00EE6883" w:rsidRPr="00604965">
        <w:rPr>
          <w:rFonts w:ascii="Century Gothic" w:hAnsi="Century Gothic" w:cs="Arial"/>
          <w:b/>
          <w:bCs/>
          <w:color w:val="595959" w:themeColor="text1" w:themeTint="A6"/>
          <w:sz w:val="18"/>
          <w:szCs w:val="18"/>
        </w:rPr>
        <w:t xml:space="preserve">       </w:t>
      </w:r>
      <w:r w:rsidR="00C96851">
        <w:rPr>
          <w:rFonts w:ascii="Century Gothic" w:hAnsi="Century Gothic" w:cs="Arial"/>
          <w:b/>
          <w:bCs/>
          <w:color w:val="595959" w:themeColor="text1" w:themeTint="A6"/>
          <w:sz w:val="18"/>
          <w:szCs w:val="18"/>
        </w:rPr>
        <w:t xml:space="preserve">     </w:t>
      </w:r>
      <w:r w:rsidR="00B53082">
        <w:rPr>
          <w:rFonts w:ascii="Century Gothic" w:hAnsi="Century Gothic" w:cs="Arial"/>
          <w:b/>
          <w:bCs/>
          <w:color w:val="595959" w:themeColor="text1" w:themeTint="A6"/>
          <w:sz w:val="18"/>
          <w:szCs w:val="18"/>
        </w:rPr>
        <w:t>sreda</w:t>
      </w:r>
      <w:r w:rsidR="000F726B">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w:t>
      </w:r>
      <w:r w:rsidR="00097747">
        <w:rPr>
          <w:rFonts w:ascii="Century Gothic" w:hAnsi="Century Gothic" w:cs="Arial"/>
          <w:b/>
          <w:bCs/>
          <w:color w:val="595959" w:themeColor="text1" w:themeTint="A6"/>
          <w:sz w:val="18"/>
          <w:szCs w:val="18"/>
        </w:rPr>
        <w:t>1</w:t>
      </w:r>
      <w:r w:rsidR="00B53082">
        <w:rPr>
          <w:rFonts w:ascii="Century Gothic" w:hAnsi="Century Gothic" w:cs="Arial"/>
          <w:b/>
          <w:bCs/>
          <w:color w:val="595959" w:themeColor="text1" w:themeTint="A6"/>
          <w:sz w:val="18"/>
          <w:szCs w:val="18"/>
        </w:rPr>
        <w:t>0</w:t>
      </w:r>
      <w:r w:rsidRPr="00604965">
        <w:rPr>
          <w:rFonts w:ascii="Century Gothic" w:hAnsi="Century Gothic" w:cs="Arial"/>
          <w:b/>
          <w:bCs/>
          <w:color w:val="595959" w:themeColor="text1" w:themeTint="A6"/>
          <w:sz w:val="18"/>
          <w:szCs w:val="18"/>
        </w:rPr>
        <w:t xml:space="preserve">. </w:t>
      </w:r>
      <w:r w:rsidR="006E6E81">
        <w:rPr>
          <w:rFonts w:ascii="Century Gothic" w:hAnsi="Century Gothic" w:cs="Arial"/>
          <w:b/>
          <w:bCs/>
          <w:color w:val="595959" w:themeColor="text1" w:themeTint="A6"/>
          <w:sz w:val="18"/>
          <w:szCs w:val="18"/>
        </w:rPr>
        <w:t>1</w:t>
      </w:r>
      <w:r w:rsidRPr="00604965">
        <w:rPr>
          <w:rFonts w:ascii="Century Gothic" w:hAnsi="Century Gothic" w:cs="Arial"/>
          <w:b/>
          <w:bCs/>
          <w:color w:val="595959" w:themeColor="text1" w:themeTint="A6"/>
          <w:sz w:val="18"/>
          <w:szCs w:val="18"/>
        </w:rPr>
        <w:t>. 202</w:t>
      </w:r>
      <w:r w:rsidR="004C35F9">
        <w:rPr>
          <w:rFonts w:ascii="Century Gothic" w:hAnsi="Century Gothic" w:cs="Arial"/>
          <w:b/>
          <w:bCs/>
          <w:color w:val="595959" w:themeColor="text1" w:themeTint="A6"/>
          <w:sz w:val="18"/>
          <w:szCs w:val="18"/>
        </w:rPr>
        <w:t>4</w:t>
      </w:r>
    </w:p>
    <w:p w14:paraId="3E49A11D" w14:textId="77777777" w:rsidR="00483C0C" w:rsidRDefault="00483C0C" w:rsidP="00BE3BCD">
      <w:pPr>
        <w:jc w:val="center"/>
        <w:rPr>
          <w:rFonts w:ascii="Arial" w:hAnsi="Arial" w:cs="Arial"/>
          <w:sz w:val="20"/>
          <w:szCs w:val="20"/>
        </w:rPr>
      </w:pPr>
    </w:p>
    <w:p w14:paraId="66FFAFEF" w14:textId="77777777" w:rsidR="00BE3BCD" w:rsidRPr="000F2B01" w:rsidRDefault="00BE3BCD" w:rsidP="000F2B01">
      <w:pPr>
        <w:rPr>
          <w:rFonts w:ascii="Arial" w:hAnsi="Arial" w:cs="Arial"/>
          <w:sz w:val="20"/>
          <w:szCs w:val="20"/>
        </w:rPr>
      </w:pPr>
    </w:p>
    <w:p w14:paraId="7BBF0194" w14:textId="77777777" w:rsidR="00483C0C" w:rsidRDefault="00483C0C" w:rsidP="00B61A8A">
      <w:pPr>
        <w:shd w:val="clear" w:color="auto" w:fill="E36C0A"/>
        <w:spacing w:line="276" w:lineRule="auto"/>
        <w:jc w:val="center"/>
        <w:rPr>
          <w:rFonts w:ascii="Arial" w:hAnsi="Arial" w:cs="Arial"/>
          <w:b/>
          <w:noProof/>
          <w:color w:val="595959" w:themeColor="text1" w:themeTint="A6"/>
          <w:sz w:val="22"/>
          <w:szCs w:val="22"/>
        </w:rPr>
      </w:pPr>
    </w:p>
    <w:p w14:paraId="5AF16799" w14:textId="046DDBD7" w:rsidR="00273187" w:rsidRPr="009E0EB0" w:rsidRDefault="009057EC" w:rsidP="00B61A8A">
      <w:pPr>
        <w:shd w:val="clear" w:color="auto" w:fill="E36C0A"/>
        <w:spacing w:line="276" w:lineRule="auto"/>
        <w:jc w:val="center"/>
        <w:rPr>
          <w:rFonts w:ascii="Century Gothic" w:hAnsi="Century Gothic" w:cs="Arial"/>
          <w:b/>
          <w:noProof/>
          <w:color w:val="595959" w:themeColor="text1" w:themeTint="A6"/>
          <w:sz w:val="22"/>
          <w:szCs w:val="22"/>
        </w:rPr>
      </w:pPr>
      <w:r w:rsidRPr="009E0EB0">
        <w:rPr>
          <w:rFonts w:ascii="Century Gothic" w:hAnsi="Century Gothic" w:cs="Arial"/>
          <w:b/>
          <w:noProof/>
          <w:color w:val="595959" w:themeColor="text1" w:themeTint="A6"/>
          <w:sz w:val="22"/>
          <w:szCs w:val="22"/>
        </w:rPr>
        <w:t>V</w:t>
      </w:r>
      <w:r w:rsidR="00043457"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Pr="009E0EB0">
        <w:rPr>
          <w:rFonts w:ascii="Century Gothic" w:hAnsi="Century Gothic" w:cs="Arial"/>
          <w:b/>
          <w:noProof/>
          <w:color w:val="595959" w:themeColor="text1" w:themeTint="A6"/>
          <w:sz w:val="22"/>
          <w:szCs w:val="22"/>
        </w:rPr>
        <w:t xml:space="preserve">na </w:t>
      </w:r>
      <w:r w:rsidR="00C96851">
        <w:rPr>
          <w:rFonts w:ascii="Century Gothic" w:hAnsi="Century Gothic" w:cs="Arial"/>
          <w:b/>
          <w:noProof/>
          <w:color w:val="595959" w:themeColor="text1" w:themeTint="A6"/>
          <w:sz w:val="22"/>
          <w:szCs w:val="22"/>
        </w:rPr>
        <w:t>ogled razstave</w:t>
      </w:r>
      <w:r w:rsidR="00133618" w:rsidRPr="009E0EB0">
        <w:rPr>
          <w:rFonts w:ascii="Century Gothic" w:hAnsi="Century Gothic" w:cs="Arial"/>
          <w:b/>
          <w:noProof/>
          <w:color w:val="595959" w:themeColor="text1" w:themeTint="A6"/>
          <w:sz w:val="22"/>
          <w:szCs w:val="22"/>
        </w:rPr>
        <w:br/>
      </w:r>
    </w:p>
    <w:p w14:paraId="45FBE1E7" w14:textId="09A4F3EB" w:rsidR="00273187" w:rsidRPr="00483C0C" w:rsidRDefault="004C35F9" w:rsidP="00483C0C">
      <w:pPr>
        <w:shd w:val="clear" w:color="auto" w:fill="E36C0A"/>
        <w:spacing w:line="276" w:lineRule="auto"/>
        <w:jc w:val="center"/>
        <w:rPr>
          <w:rFonts w:ascii="Century Gothic" w:hAnsi="Century Gothic" w:cs="Arial"/>
          <w:b/>
          <w:noProof/>
          <w:color w:val="EEECE1" w:themeColor="background2"/>
        </w:rPr>
      </w:pPr>
      <w:r w:rsidRPr="00BE3BCD">
        <w:rPr>
          <w:rFonts w:ascii="Century Gothic" w:hAnsi="Century Gothic" w:cs="Arial"/>
          <w:b/>
          <w:noProof/>
          <w:color w:val="EEECE1" w:themeColor="background2"/>
        </w:rPr>
        <w:t>M</w:t>
      </w:r>
      <w:r w:rsidR="00483C0C" w:rsidRPr="00BE3BCD">
        <w:rPr>
          <w:rFonts w:ascii="Century Gothic" w:hAnsi="Century Gothic" w:cs="Arial"/>
          <w:b/>
          <w:noProof/>
          <w:color w:val="EEECE1" w:themeColor="background2"/>
        </w:rPr>
        <w:t>ATEJ ČEPIN</w:t>
      </w:r>
      <w:r w:rsidR="00483C0C">
        <w:rPr>
          <w:rFonts w:ascii="Century Gothic" w:hAnsi="Century Gothic" w:cs="Arial"/>
          <w:b/>
          <w:noProof/>
          <w:color w:val="EEECE1" w:themeColor="background2"/>
          <w:sz w:val="26"/>
          <w:szCs w:val="26"/>
        </w:rPr>
        <w:br/>
      </w:r>
      <w:r w:rsidRPr="00BE3BCD">
        <w:rPr>
          <w:rFonts w:ascii="Century Gothic" w:hAnsi="Century Gothic" w:cs="Arial"/>
          <w:b/>
          <w:noProof/>
          <w:color w:val="EEECE1" w:themeColor="background2"/>
        </w:rPr>
        <w:t xml:space="preserve">Resničnost pred resničnostjo </w:t>
      </w:r>
      <w:r w:rsidR="00483C0C" w:rsidRPr="00BE3BCD">
        <w:rPr>
          <w:rFonts w:ascii="Century Gothic" w:hAnsi="Century Gothic" w:cs="Arial"/>
          <w:b/>
          <w:noProof/>
          <w:color w:val="EEECE1" w:themeColor="background2"/>
        </w:rPr>
        <w:t xml:space="preserve">/ </w:t>
      </w:r>
      <w:r w:rsidR="006E6E81" w:rsidRPr="00BE3BCD">
        <w:rPr>
          <w:rFonts w:ascii="Century Gothic" w:eastAsiaTheme="minorHAnsi" w:hAnsi="Century Gothic" w:cs="FuturaTEE-Demi"/>
          <w:b/>
          <w:color w:val="EEECE1" w:themeColor="background2"/>
          <w:lang w:eastAsia="en-US"/>
        </w:rPr>
        <w:t>Slike</w:t>
      </w:r>
      <w:r w:rsidR="006E6E81">
        <w:rPr>
          <w:rFonts w:ascii="Century Gothic" w:eastAsiaTheme="minorHAnsi" w:hAnsi="Century Gothic" w:cs="FuturaTEE-Demi"/>
          <w:b/>
          <w:color w:val="EEECE1" w:themeColor="background2"/>
          <w:lang w:eastAsia="en-US"/>
        </w:rPr>
        <w:t xml:space="preserve"> </w:t>
      </w:r>
      <w:r w:rsidR="00E6621B">
        <w:rPr>
          <w:rFonts w:ascii="Century Gothic" w:hAnsi="Century Gothic" w:cs="Arial"/>
          <w:b/>
          <w:noProof/>
          <w:color w:val="EEECE1" w:themeColor="background2"/>
          <w:sz w:val="20"/>
          <w:szCs w:val="20"/>
        </w:rPr>
        <w:br/>
      </w:r>
      <w:r w:rsidR="008D5414" w:rsidRPr="00875694">
        <w:rPr>
          <w:rFonts w:ascii="Century Gothic" w:hAnsi="Century Gothic" w:cs="Arial"/>
          <w:b/>
          <w:noProof/>
          <w:color w:val="EEECE1" w:themeColor="background2"/>
          <w:sz w:val="22"/>
          <w:szCs w:val="22"/>
        </w:rPr>
        <w:t>1</w:t>
      </w:r>
      <w:r>
        <w:rPr>
          <w:rFonts w:ascii="Century Gothic" w:hAnsi="Century Gothic" w:cs="Arial"/>
          <w:b/>
          <w:noProof/>
          <w:color w:val="EEECE1" w:themeColor="background2"/>
          <w:sz w:val="22"/>
          <w:szCs w:val="22"/>
        </w:rPr>
        <w:t>7</w:t>
      </w:r>
      <w:r w:rsidR="00267CFD" w:rsidRPr="00875694">
        <w:rPr>
          <w:rFonts w:ascii="Century Gothic" w:hAnsi="Century Gothic" w:cs="Arial"/>
          <w:b/>
          <w:noProof/>
          <w:color w:val="EEECE1" w:themeColor="background2"/>
          <w:sz w:val="22"/>
          <w:szCs w:val="22"/>
        </w:rPr>
        <w:t>.</w:t>
      </w:r>
      <w:r w:rsidR="00097747" w:rsidRPr="00875694">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 xml:space="preserve">januar </w:t>
      </w:r>
      <w:r w:rsidR="00C96851" w:rsidRPr="00875694">
        <w:rPr>
          <w:rFonts w:ascii="Century Gothic" w:hAnsi="Century Gothic" w:cs="Arial"/>
          <w:b/>
          <w:noProof/>
          <w:color w:val="EEECE1" w:themeColor="background2"/>
          <w:sz w:val="22"/>
          <w:szCs w:val="22"/>
        </w:rPr>
        <w:t xml:space="preserve">– </w:t>
      </w:r>
      <w:r w:rsidR="006E6E81" w:rsidRPr="00875694">
        <w:rPr>
          <w:rFonts w:ascii="Century Gothic" w:hAnsi="Century Gothic" w:cs="Arial"/>
          <w:b/>
          <w:iCs/>
          <w:noProof/>
          <w:color w:val="EEECE1" w:themeColor="background2"/>
          <w:sz w:val="22"/>
          <w:szCs w:val="22"/>
        </w:rPr>
        <w:t>1</w:t>
      </w:r>
      <w:r>
        <w:rPr>
          <w:rFonts w:ascii="Century Gothic" w:hAnsi="Century Gothic" w:cs="Arial"/>
          <w:b/>
          <w:iCs/>
          <w:noProof/>
          <w:color w:val="EEECE1" w:themeColor="background2"/>
          <w:sz w:val="22"/>
          <w:szCs w:val="22"/>
        </w:rPr>
        <w:t>7</w:t>
      </w:r>
      <w:r w:rsidR="00E6621B" w:rsidRPr="00875694">
        <w:rPr>
          <w:rFonts w:ascii="Century Gothic" w:hAnsi="Century Gothic" w:cs="Arial"/>
          <w:b/>
          <w:iCs/>
          <w:noProof/>
          <w:color w:val="EEECE1" w:themeColor="background2"/>
          <w:sz w:val="22"/>
          <w:szCs w:val="22"/>
        </w:rPr>
        <w:t xml:space="preserve">. </w:t>
      </w:r>
      <w:r>
        <w:rPr>
          <w:rFonts w:ascii="Century Gothic" w:hAnsi="Century Gothic" w:cs="Arial"/>
          <w:b/>
          <w:iCs/>
          <w:noProof/>
          <w:color w:val="EEECE1" w:themeColor="background2"/>
          <w:sz w:val="22"/>
          <w:szCs w:val="22"/>
        </w:rPr>
        <w:t xml:space="preserve">februar </w:t>
      </w:r>
      <w:r w:rsidR="00E6621B" w:rsidRPr="00875694">
        <w:rPr>
          <w:rFonts w:ascii="Century Gothic" w:hAnsi="Century Gothic" w:cs="Arial"/>
          <w:b/>
          <w:iCs/>
          <w:noProof/>
          <w:color w:val="EEECE1" w:themeColor="background2"/>
          <w:sz w:val="22"/>
          <w:szCs w:val="22"/>
        </w:rPr>
        <w:t>202</w:t>
      </w:r>
      <w:r>
        <w:rPr>
          <w:rFonts w:ascii="Century Gothic" w:hAnsi="Century Gothic" w:cs="Arial"/>
          <w:b/>
          <w:iCs/>
          <w:noProof/>
          <w:color w:val="EEECE1" w:themeColor="background2"/>
          <w:sz w:val="22"/>
          <w:szCs w:val="22"/>
        </w:rPr>
        <w:t>4</w:t>
      </w:r>
      <w:r w:rsidR="00483C0C">
        <w:rPr>
          <w:rFonts w:ascii="Century Gothic" w:hAnsi="Century Gothic" w:cs="Arial"/>
          <w:b/>
          <w:noProof/>
          <w:color w:val="EEECE1" w:themeColor="background2"/>
        </w:rPr>
        <w:br/>
      </w:r>
    </w:p>
    <w:p w14:paraId="6B16452A" w14:textId="77777777" w:rsidR="007B5E21" w:rsidRPr="00F862AB" w:rsidRDefault="007B5E21" w:rsidP="00B61A8A">
      <w:pPr>
        <w:shd w:val="clear" w:color="auto" w:fill="595959" w:themeFill="text1" w:themeFillTint="A6"/>
        <w:spacing w:line="276" w:lineRule="auto"/>
        <w:jc w:val="center"/>
        <w:rPr>
          <w:rFonts w:ascii="Century Gothic" w:hAnsi="Century Gothic" w:cs="Arial"/>
          <w:noProof/>
          <w:color w:val="FFFFFF" w:themeColor="background1"/>
          <w:sz w:val="20"/>
          <w:szCs w:val="20"/>
        </w:rPr>
      </w:pPr>
    </w:p>
    <w:p w14:paraId="50684BD3" w14:textId="4DDE0E27" w:rsidR="00273187" w:rsidRPr="00BE3BCD" w:rsidRDefault="00097747" w:rsidP="00097747">
      <w:pPr>
        <w:shd w:val="clear" w:color="auto" w:fill="595959" w:themeFill="text1" w:themeFillTint="A6"/>
        <w:spacing w:line="276" w:lineRule="auto"/>
        <w:jc w:val="center"/>
        <w:rPr>
          <w:rFonts w:ascii="Century Gothic" w:hAnsi="Century Gothic" w:cs="Arial"/>
          <w:b/>
          <w:noProof/>
          <w:color w:val="FFFFFF" w:themeColor="background1"/>
          <w:sz w:val="20"/>
          <w:szCs w:val="20"/>
        </w:rPr>
      </w:pPr>
      <w:r w:rsidRPr="00BE3BCD">
        <w:rPr>
          <w:rFonts w:ascii="Century Gothic" w:hAnsi="Century Gothic" w:cs="Arial"/>
          <w:b/>
          <w:noProof/>
          <w:color w:val="FFFFFF" w:themeColor="background1"/>
          <w:sz w:val="20"/>
          <w:szCs w:val="20"/>
        </w:rPr>
        <w:t xml:space="preserve">Odprtje razstave </w:t>
      </w:r>
      <w:r w:rsidR="00C96851" w:rsidRPr="00BE3BCD">
        <w:rPr>
          <w:rFonts w:ascii="Century Gothic" w:hAnsi="Century Gothic" w:cs="Arial"/>
          <w:b/>
          <w:noProof/>
          <w:color w:val="FFFFFF" w:themeColor="background1"/>
          <w:sz w:val="20"/>
          <w:szCs w:val="20"/>
        </w:rPr>
        <w:t xml:space="preserve"> bo v </w:t>
      </w:r>
      <w:r w:rsidR="006E6E81" w:rsidRPr="00BE3BCD">
        <w:rPr>
          <w:rFonts w:ascii="Century Gothic" w:hAnsi="Century Gothic" w:cs="Arial"/>
          <w:b/>
          <w:noProof/>
          <w:color w:val="FFFFFF" w:themeColor="background1"/>
          <w:sz w:val="20"/>
          <w:szCs w:val="20"/>
        </w:rPr>
        <w:t>sredo</w:t>
      </w:r>
      <w:r w:rsidR="00C96851" w:rsidRPr="00BE3BCD">
        <w:rPr>
          <w:rFonts w:ascii="Century Gothic" w:hAnsi="Century Gothic" w:cs="Arial"/>
          <w:b/>
          <w:noProof/>
          <w:color w:val="FFFFFF" w:themeColor="background1"/>
          <w:sz w:val="20"/>
          <w:szCs w:val="20"/>
        </w:rPr>
        <w:t xml:space="preserve">, </w:t>
      </w:r>
      <w:r w:rsidR="008D5414" w:rsidRPr="00BE3BCD">
        <w:rPr>
          <w:rFonts w:ascii="Century Gothic" w:hAnsi="Century Gothic" w:cs="Arial"/>
          <w:b/>
          <w:noProof/>
          <w:color w:val="FFFFFF" w:themeColor="background1"/>
          <w:sz w:val="20"/>
          <w:szCs w:val="20"/>
        </w:rPr>
        <w:t>1</w:t>
      </w:r>
      <w:r w:rsidR="004C35F9" w:rsidRPr="00BE3BCD">
        <w:rPr>
          <w:rFonts w:ascii="Century Gothic" w:hAnsi="Century Gothic" w:cs="Arial"/>
          <w:b/>
          <w:noProof/>
          <w:color w:val="FFFFFF" w:themeColor="background1"/>
          <w:sz w:val="20"/>
          <w:szCs w:val="20"/>
        </w:rPr>
        <w:t>7</w:t>
      </w:r>
      <w:r w:rsidR="00C96851" w:rsidRPr="00BE3BCD">
        <w:rPr>
          <w:rFonts w:ascii="Century Gothic" w:hAnsi="Century Gothic" w:cs="Arial"/>
          <w:b/>
          <w:noProof/>
          <w:color w:val="FFFFFF" w:themeColor="background1"/>
          <w:sz w:val="20"/>
          <w:szCs w:val="20"/>
        </w:rPr>
        <w:t>.</w:t>
      </w:r>
      <w:r w:rsidRPr="00BE3BCD">
        <w:rPr>
          <w:rFonts w:ascii="Century Gothic" w:hAnsi="Century Gothic" w:cs="Arial"/>
          <w:b/>
          <w:noProof/>
          <w:color w:val="FFFFFF" w:themeColor="background1"/>
          <w:sz w:val="20"/>
          <w:szCs w:val="20"/>
        </w:rPr>
        <w:t xml:space="preserve"> </w:t>
      </w:r>
      <w:r w:rsidR="004C35F9" w:rsidRPr="00BE3BCD">
        <w:rPr>
          <w:rFonts w:ascii="Century Gothic" w:hAnsi="Century Gothic" w:cs="Arial"/>
          <w:b/>
          <w:noProof/>
          <w:color w:val="FFFFFF" w:themeColor="background1"/>
          <w:sz w:val="20"/>
          <w:szCs w:val="20"/>
        </w:rPr>
        <w:t>januarja</w:t>
      </w:r>
      <w:r w:rsidR="006E6E81" w:rsidRPr="00BE3BCD">
        <w:rPr>
          <w:rFonts w:ascii="Century Gothic" w:hAnsi="Century Gothic" w:cs="Arial"/>
          <w:b/>
          <w:noProof/>
          <w:color w:val="FFFFFF" w:themeColor="background1"/>
          <w:sz w:val="20"/>
          <w:szCs w:val="20"/>
        </w:rPr>
        <w:t xml:space="preserve"> </w:t>
      </w:r>
      <w:r w:rsidR="00C96851" w:rsidRPr="00BE3BCD">
        <w:rPr>
          <w:rFonts w:ascii="Century Gothic" w:hAnsi="Century Gothic" w:cs="Arial"/>
          <w:b/>
          <w:noProof/>
          <w:color w:val="FFFFFF" w:themeColor="background1"/>
          <w:sz w:val="20"/>
          <w:szCs w:val="20"/>
        </w:rPr>
        <w:t>202</w:t>
      </w:r>
      <w:r w:rsidR="004C35F9" w:rsidRPr="00BE3BCD">
        <w:rPr>
          <w:rFonts w:ascii="Century Gothic" w:hAnsi="Century Gothic" w:cs="Arial"/>
          <w:b/>
          <w:noProof/>
          <w:color w:val="FFFFFF" w:themeColor="background1"/>
          <w:sz w:val="20"/>
          <w:szCs w:val="20"/>
        </w:rPr>
        <w:t>4</w:t>
      </w:r>
      <w:r w:rsidR="006E6E81" w:rsidRPr="00BE3BCD">
        <w:rPr>
          <w:rFonts w:ascii="Century Gothic" w:hAnsi="Century Gothic" w:cs="Arial"/>
          <w:b/>
          <w:noProof/>
          <w:color w:val="FFFFFF" w:themeColor="background1"/>
          <w:sz w:val="20"/>
          <w:szCs w:val="20"/>
        </w:rPr>
        <w:t>,</w:t>
      </w:r>
      <w:r w:rsidRPr="00BE3BCD">
        <w:rPr>
          <w:rFonts w:ascii="Century Gothic" w:hAnsi="Century Gothic" w:cs="Arial"/>
          <w:b/>
          <w:noProof/>
          <w:color w:val="FFFFFF" w:themeColor="background1"/>
          <w:sz w:val="20"/>
          <w:szCs w:val="20"/>
        </w:rPr>
        <w:t xml:space="preserve"> </w:t>
      </w:r>
      <w:r w:rsidR="00C96851" w:rsidRPr="00BE3BCD">
        <w:rPr>
          <w:rFonts w:ascii="Century Gothic" w:hAnsi="Century Gothic" w:cs="Arial"/>
          <w:b/>
          <w:noProof/>
          <w:color w:val="FFFFFF" w:themeColor="background1"/>
          <w:sz w:val="20"/>
          <w:szCs w:val="20"/>
        </w:rPr>
        <w:t>o</w:t>
      </w:r>
      <w:r w:rsidRPr="00BE3BCD">
        <w:rPr>
          <w:rFonts w:ascii="Century Gothic" w:hAnsi="Century Gothic" w:cs="Arial"/>
          <w:b/>
          <w:noProof/>
          <w:color w:val="FFFFFF" w:themeColor="background1"/>
          <w:sz w:val="20"/>
          <w:szCs w:val="20"/>
        </w:rPr>
        <w:t>b</w:t>
      </w:r>
      <w:r w:rsidR="007E63C1" w:rsidRPr="00BE3BCD">
        <w:rPr>
          <w:rFonts w:ascii="Century Gothic" w:hAnsi="Century Gothic" w:cs="Arial"/>
          <w:b/>
          <w:noProof/>
          <w:color w:val="FFFFFF" w:themeColor="background1"/>
          <w:sz w:val="20"/>
          <w:szCs w:val="20"/>
        </w:rPr>
        <w:t xml:space="preserve"> </w:t>
      </w:r>
      <w:r w:rsidR="00C96851" w:rsidRPr="00BE3BCD">
        <w:rPr>
          <w:rFonts w:ascii="Century Gothic" w:hAnsi="Century Gothic" w:cs="Arial"/>
          <w:b/>
          <w:noProof/>
          <w:color w:val="FFFFFF" w:themeColor="background1"/>
          <w:sz w:val="20"/>
          <w:szCs w:val="20"/>
        </w:rPr>
        <w:t>1</w:t>
      </w:r>
      <w:r w:rsidR="006E6E81" w:rsidRPr="00BE3BCD">
        <w:rPr>
          <w:rFonts w:ascii="Century Gothic" w:hAnsi="Century Gothic" w:cs="Arial"/>
          <w:b/>
          <w:noProof/>
          <w:color w:val="FFFFFF" w:themeColor="background1"/>
          <w:sz w:val="20"/>
          <w:szCs w:val="20"/>
        </w:rPr>
        <w:t>8</w:t>
      </w:r>
      <w:r w:rsidR="00C96851" w:rsidRPr="00BE3BCD">
        <w:rPr>
          <w:rFonts w:ascii="Century Gothic" w:hAnsi="Century Gothic" w:cs="Arial"/>
          <w:b/>
          <w:noProof/>
          <w:color w:val="FFFFFF" w:themeColor="background1"/>
          <w:sz w:val="20"/>
          <w:szCs w:val="20"/>
        </w:rPr>
        <w:t>.</w:t>
      </w:r>
      <w:r w:rsidR="006E6E81" w:rsidRPr="00BE3BCD">
        <w:rPr>
          <w:rFonts w:ascii="Century Gothic" w:hAnsi="Century Gothic" w:cs="Arial"/>
          <w:b/>
          <w:noProof/>
          <w:color w:val="FFFFFF" w:themeColor="background1"/>
          <w:sz w:val="20"/>
          <w:szCs w:val="20"/>
        </w:rPr>
        <w:t xml:space="preserve"> uri</w:t>
      </w:r>
      <w:r w:rsidR="00C96851" w:rsidRPr="00BE3BCD">
        <w:rPr>
          <w:rFonts w:ascii="Century Gothic" w:hAnsi="Century Gothic" w:cs="Arial"/>
          <w:b/>
          <w:noProof/>
          <w:color w:val="FFFFFF" w:themeColor="background1"/>
          <w:sz w:val="20"/>
          <w:szCs w:val="20"/>
        </w:rPr>
        <w:t>.</w:t>
      </w:r>
    </w:p>
    <w:p w14:paraId="4C31C953" w14:textId="77777777" w:rsidR="007B5E21" w:rsidRPr="00B53082" w:rsidRDefault="007B5E21" w:rsidP="00B61A8A">
      <w:pPr>
        <w:shd w:val="clear" w:color="auto" w:fill="595959" w:themeFill="text1" w:themeFillTint="A6"/>
        <w:spacing w:line="276" w:lineRule="auto"/>
        <w:jc w:val="center"/>
        <w:rPr>
          <w:rFonts w:ascii="Arial" w:hAnsi="Arial" w:cs="Arial"/>
          <w:noProof/>
          <w:color w:val="EEECE1" w:themeColor="background2"/>
          <w:sz w:val="20"/>
          <w:szCs w:val="20"/>
        </w:rPr>
      </w:pPr>
    </w:p>
    <w:p w14:paraId="30F51B8D" w14:textId="77777777" w:rsidR="00483C0C" w:rsidRDefault="00483C0C" w:rsidP="00483C0C">
      <w:pPr>
        <w:spacing w:after="160" w:line="276" w:lineRule="auto"/>
        <w:rPr>
          <w:rFonts w:ascii="Arial" w:hAnsi="Arial" w:cs="Arial"/>
          <w:b/>
          <w:bCs/>
          <w:sz w:val="22"/>
          <w:szCs w:val="22"/>
        </w:rPr>
      </w:pPr>
    </w:p>
    <w:p w14:paraId="4AFEB2DC" w14:textId="6D246B03" w:rsidR="00483C0C" w:rsidRPr="00483C0C" w:rsidRDefault="00C25A17" w:rsidP="00483C0C">
      <w:pPr>
        <w:spacing w:after="160" w:line="276" w:lineRule="auto"/>
        <w:rPr>
          <w:b/>
          <w:bCs/>
          <w:sz w:val="22"/>
          <w:szCs w:val="22"/>
        </w:rPr>
      </w:pPr>
      <w:r w:rsidRPr="00483C0C">
        <w:rPr>
          <w:rFonts w:ascii="Arial" w:hAnsi="Arial" w:cs="Arial"/>
          <w:b/>
          <w:bCs/>
          <w:sz w:val="22"/>
          <w:szCs w:val="22"/>
        </w:rPr>
        <w:t>Obzorja pričakovanj</w:t>
      </w:r>
      <w:r w:rsidRPr="00483C0C">
        <w:rPr>
          <w:b/>
          <w:bCs/>
          <w:sz w:val="22"/>
          <w:szCs w:val="22"/>
        </w:rPr>
        <w:br/>
      </w:r>
      <w:r w:rsidRPr="00483C0C">
        <w:rPr>
          <w:rFonts w:ascii="Arial" w:hAnsi="Arial" w:cs="Arial"/>
          <w:sz w:val="22"/>
          <w:szCs w:val="22"/>
        </w:rPr>
        <w:t>Slike Mateja Čepina nas vpeljejo v pokrajine, kjer se zdi, da je čas zaustavljen, življenje ljudi in rastlin pa komajda še čutimo. Hkrati so slike kot zamrznjene fotografske ali filmske podobe človeških figur, ki zrejo proti nam in hkrati mimo nas.</w:t>
      </w:r>
      <w:r w:rsidR="00483C0C">
        <w:rPr>
          <w:rFonts w:ascii="Arial" w:hAnsi="Arial" w:cs="Arial"/>
          <w:sz w:val="22"/>
          <w:szCs w:val="22"/>
        </w:rPr>
        <w:br/>
      </w:r>
      <w:r w:rsidRPr="00483C0C">
        <w:rPr>
          <w:rFonts w:ascii="Arial" w:hAnsi="Arial" w:cs="Arial"/>
          <w:sz w:val="22"/>
          <w:szCs w:val="22"/>
        </w:rPr>
        <w:t>Na pregledni razstavi so  slike ustvarjene med leti 2018 in 2023. V krajinah bivajo ljudje hkrati samotni in hkrati združeni. V njih se avtor ustvarjalno spet vrača k pejsažu. Obzorja, ki razmejujejo prostor zemlje in neba so najbolj pogosta v njegovih delih iz zadnjih let.</w:t>
      </w:r>
      <w:r w:rsidRPr="00483C0C">
        <w:rPr>
          <w:sz w:val="22"/>
          <w:szCs w:val="22"/>
        </w:rPr>
        <w:br/>
      </w:r>
      <w:r w:rsidRPr="00C25A17">
        <w:rPr>
          <w:rFonts w:ascii="Arial" w:hAnsi="Arial" w:cs="Arial"/>
          <w:sz w:val="22"/>
          <w:szCs w:val="22"/>
        </w:rPr>
        <w:t>Prav neskončnost je tista vizualna predstava likovnih del, ki implicira svobodo kot metaforo neskončnega ter hkrati upanja. Ne samo zaradi krajin z oddaljenimi obzorji, temveč tudi zaradi različnih načinov podajanja prostora in njegovega brezkončnega videza. To so večinoma motivi, ki hkrati prikazujejo hkrati urbani prostor in prostor narave. V prostor narave  so namreč vseljene samotne stavbe ali šotor cirkusa. Še bolj samotne kot ljudje upodobljeni na slikah. Stavbe se zdijo nenaseljene v skoraj umrlih krajinah s prav tako sivimi obnebji.</w:t>
      </w:r>
      <w:r w:rsidRPr="00C25A17">
        <w:rPr>
          <w:sz w:val="22"/>
          <w:szCs w:val="22"/>
        </w:rPr>
        <w:br/>
      </w:r>
      <w:r w:rsidRPr="00C25A17">
        <w:rPr>
          <w:rFonts w:ascii="Arial" w:hAnsi="Arial" w:cs="Arial"/>
          <w:sz w:val="22"/>
          <w:szCs w:val="22"/>
        </w:rPr>
        <w:t xml:space="preserve">Krajine naseljujejo drevesa brez listov ali presenetljivo s cvetočimi rastlinami prav tam. Vse ima videz konca koncev in hkrati pričakovanja in vedenja o tem kaj se dogaja, kaj se bo zgodilo. Svetloba na slikah je sorodna: zamolkla, deluje neprebojno. Zdi se, da upodobljen svet čaka in pričakuje novo pomlad. </w:t>
      </w:r>
      <w:r w:rsidRPr="00C25A17">
        <w:rPr>
          <w:sz w:val="22"/>
          <w:szCs w:val="22"/>
        </w:rPr>
        <w:br/>
      </w:r>
      <w:r w:rsidRPr="00C25A17">
        <w:rPr>
          <w:rFonts w:ascii="Arial" w:hAnsi="Arial" w:cs="Arial"/>
          <w:sz w:val="22"/>
          <w:szCs w:val="22"/>
        </w:rPr>
        <w:t>Miloš Bašin</w:t>
      </w:r>
      <w:r w:rsidR="00483C0C">
        <w:rPr>
          <w:rFonts w:ascii="Arial" w:hAnsi="Arial" w:cs="Arial"/>
          <w:sz w:val="22"/>
          <w:szCs w:val="22"/>
        </w:rPr>
        <w:t xml:space="preserve">                                     </w:t>
      </w:r>
    </w:p>
    <w:p w14:paraId="1286E35A" w14:textId="77777777" w:rsidR="00483C0C" w:rsidRDefault="00C25A17" w:rsidP="00483C0C">
      <w:pPr>
        <w:pStyle w:val="Brezrazmikov"/>
        <w:spacing w:line="276" w:lineRule="auto"/>
        <w:rPr>
          <w:rFonts w:ascii="Arial" w:hAnsi="Arial" w:cs="Arial"/>
        </w:rPr>
      </w:pPr>
      <w:r>
        <w:rPr>
          <w:rFonts w:ascii="Arial" w:hAnsi="Arial" w:cs="Arial"/>
        </w:rPr>
        <w:lastRenderedPageBreak/>
        <w:t>»</w:t>
      </w:r>
      <w:r w:rsidR="004C35F9" w:rsidRPr="00254847">
        <w:rPr>
          <w:rFonts w:ascii="Arial" w:hAnsi="Arial" w:cs="Arial"/>
        </w:rPr>
        <w:t xml:space="preserve">Vsi dogodki, ki se mi vrtijo pred očmi, mi dajejo občutek, kot da sedim na vrtiljaku, in ob njih doživljam neke vrste omotico in vrtoglavico. Ob tem, ko vame prihajajo podatki, ki se kot nekakšen (računalniški) virus vseskozi podvajajo in množijo, se razmnožujejo in </w:t>
      </w:r>
      <w:proofErr w:type="spellStart"/>
      <w:r w:rsidR="004C35F9" w:rsidRPr="00254847">
        <w:rPr>
          <w:rFonts w:ascii="Arial" w:hAnsi="Arial" w:cs="Arial"/>
        </w:rPr>
        <w:t>fantazmagorično</w:t>
      </w:r>
      <w:proofErr w:type="spellEnd"/>
      <w:r w:rsidR="004C35F9" w:rsidRPr="00254847">
        <w:rPr>
          <w:rFonts w:ascii="Arial" w:hAnsi="Arial" w:cs="Arial"/>
        </w:rPr>
        <w:t xml:space="preserve"> občujejo, da zagotovijo želeno produkcijo, reprodukcijo svojemu gospodarju. Tistemu lažnivemu, temačnemu gospodarju, ki hoče na vsak način prodreti v svet, moj svet, in mi ga krojiti, vsiljevati svoj prav, ga oblikovati in preoblikovati po svojih vzorcih.</w:t>
      </w:r>
      <w:r>
        <w:rPr>
          <w:rFonts w:ascii="Arial" w:hAnsi="Arial" w:cs="Arial"/>
        </w:rPr>
        <w:t>«</w:t>
      </w:r>
      <w:r w:rsidR="004C35F9" w:rsidRPr="00254847">
        <w:rPr>
          <w:rFonts w:ascii="Arial" w:hAnsi="Arial" w:cs="Arial"/>
        </w:rPr>
        <w:br/>
        <w:t>Matej Čepin</w:t>
      </w:r>
    </w:p>
    <w:p w14:paraId="5760DBB2" w14:textId="77777777" w:rsidR="00483C0C" w:rsidRDefault="00483C0C" w:rsidP="00483C0C">
      <w:pPr>
        <w:pStyle w:val="Brezrazmikov"/>
        <w:spacing w:line="276" w:lineRule="auto"/>
        <w:rPr>
          <w:rFonts w:ascii="Arial" w:hAnsi="Arial" w:cs="Arial"/>
        </w:rPr>
      </w:pPr>
    </w:p>
    <w:p w14:paraId="2BDDB855" w14:textId="182E44BB" w:rsidR="004C35F9" w:rsidRPr="00483C0C" w:rsidRDefault="004C35F9" w:rsidP="00483C0C">
      <w:pPr>
        <w:pStyle w:val="Brezrazmikov"/>
        <w:spacing w:line="276" w:lineRule="auto"/>
        <w:rPr>
          <w:rFonts w:ascii="Arial" w:hAnsi="Arial" w:cs="Arial"/>
        </w:rPr>
      </w:pPr>
      <w:r w:rsidRPr="00254847">
        <w:rPr>
          <w:rFonts w:ascii="Arial" w:hAnsi="Arial" w:cs="Arial"/>
          <w:b/>
          <w:bCs/>
        </w:rPr>
        <w:t>Matej Čepin (1977, Celje).</w:t>
      </w:r>
      <w:r w:rsidR="00483C0C">
        <w:rPr>
          <w:rFonts w:ascii="Arial" w:hAnsi="Arial" w:cs="Arial"/>
          <w:b/>
          <w:bCs/>
        </w:rPr>
        <w:t xml:space="preserve"> </w:t>
      </w:r>
      <w:r w:rsidRPr="00254847">
        <w:rPr>
          <w:rFonts w:ascii="Arial" w:hAnsi="Arial" w:cs="Arial"/>
        </w:rPr>
        <w:t>Deluje na področju slikarstva in se aktivno vključuje v sodobno slovensko vizualno sceno. Od leta 2017 ima status samozaposlenega na področju kulture. Živi in ustvarja v Celju.</w:t>
      </w:r>
      <w:r w:rsidRPr="00254847">
        <w:rPr>
          <w:rFonts w:ascii="Arial" w:hAnsi="Arial" w:cs="Arial"/>
        </w:rPr>
        <w:br/>
        <w:t xml:space="preserve">Doslej se je predstavil na številnih samostojnih razstavah, med drugimi v ljubljanski Galerija </w:t>
      </w:r>
      <w:proofErr w:type="spellStart"/>
      <w:r w:rsidRPr="00254847">
        <w:rPr>
          <w:rFonts w:ascii="Arial" w:hAnsi="Arial" w:cs="Arial"/>
        </w:rPr>
        <w:t>Alkatraz</w:t>
      </w:r>
      <w:proofErr w:type="spellEnd"/>
      <w:r w:rsidRPr="00254847">
        <w:rPr>
          <w:rFonts w:ascii="Arial" w:hAnsi="Arial" w:cs="Arial"/>
        </w:rPr>
        <w:t xml:space="preserve"> ( 2013), MMC Kibla, Maribor, Prečudoviti vrtovi gospe R. (2015), in Naslednji dan (2020/2021),Galerija Murska Sobota, Kje smo zdaj (2016), Likovni salon Celje, Para-</w:t>
      </w:r>
      <w:proofErr w:type="spellStart"/>
      <w:r w:rsidRPr="00254847">
        <w:rPr>
          <w:rFonts w:ascii="Arial" w:hAnsi="Arial" w:cs="Arial"/>
        </w:rPr>
        <w:t>Noir</w:t>
      </w:r>
      <w:proofErr w:type="spellEnd"/>
      <w:r w:rsidRPr="00254847">
        <w:rPr>
          <w:rFonts w:ascii="Arial" w:hAnsi="Arial" w:cs="Arial"/>
        </w:rPr>
        <w:t xml:space="preserve"> (2016), Galerija Plevnik-</w:t>
      </w:r>
      <w:proofErr w:type="spellStart"/>
      <w:r w:rsidRPr="00254847">
        <w:rPr>
          <w:rFonts w:ascii="Arial" w:hAnsi="Arial" w:cs="Arial"/>
        </w:rPr>
        <w:t>Kronkowska</w:t>
      </w:r>
      <w:proofErr w:type="spellEnd"/>
      <w:r w:rsidRPr="00254847">
        <w:rPr>
          <w:rFonts w:ascii="Arial" w:hAnsi="Arial" w:cs="Arial"/>
        </w:rPr>
        <w:t xml:space="preserve"> (2015), </w:t>
      </w:r>
      <w:proofErr w:type="spellStart"/>
      <w:r w:rsidRPr="00254847">
        <w:rPr>
          <w:rFonts w:ascii="Arial" w:hAnsi="Arial" w:cs="Arial"/>
        </w:rPr>
        <w:t>Kvartirna</w:t>
      </w:r>
      <w:proofErr w:type="spellEnd"/>
      <w:r w:rsidRPr="00254847">
        <w:rPr>
          <w:rFonts w:ascii="Arial" w:hAnsi="Arial" w:cs="Arial"/>
        </w:rPr>
        <w:t xml:space="preserve"> hiša Celje (2015), Celje, </w:t>
      </w:r>
      <w:proofErr w:type="spellStart"/>
      <w:r w:rsidRPr="00254847">
        <w:rPr>
          <w:rFonts w:ascii="Arial" w:hAnsi="Arial" w:cs="Arial"/>
        </w:rPr>
        <w:t>Kvartirna</w:t>
      </w:r>
      <w:proofErr w:type="spellEnd"/>
      <w:r w:rsidRPr="00254847">
        <w:rPr>
          <w:rFonts w:ascii="Arial" w:hAnsi="Arial" w:cs="Arial"/>
        </w:rPr>
        <w:t xml:space="preserve"> hiša Celje, Vrnitev (2019), Galerija Generali Ljubljana, Naslednji dan: Hudobna zahodna vešča (2022), Galerija Ravne, Srečni dnevi ( 2022).  Celje (2023), </w:t>
      </w:r>
      <w:proofErr w:type="spellStart"/>
      <w:r w:rsidRPr="00254847">
        <w:rPr>
          <w:rFonts w:ascii="Arial" w:hAnsi="Arial" w:cs="Arial"/>
        </w:rPr>
        <w:t>Kvartirna</w:t>
      </w:r>
      <w:proofErr w:type="spellEnd"/>
      <w:r w:rsidRPr="00254847">
        <w:rPr>
          <w:rFonts w:ascii="Arial" w:hAnsi="Arial" w:cs="Arial"/>
        </w:rPr>
        <w:t xml:space="preserve"> hiša Celje, Od koder prihajamo, ptice pojejo lepo pesem. Matej Čepin je razstavljal tudi na pomembnih skupinskih razstavah, med drugimi v Novem Sadu (Srb), v Muzeju </w:t>
      </w:r>
      <w:proofErr w:type="spellStart"/>
      <w:r w:rsidRPr="00254847">
        <w:rPr>
          <w:rFonts w:ascii="Arial" w:hAnsi="Arial" w:cs="Arial"/>
        </w:rPr>
        <w:t>savremene</w:t>
      </w:r>
      <w:proofErr w:type="spellEnd"/>
      <w:r w:rsidRPr="00254847">
        <w:rPr>
          <w:rFonts w:ascii="Arial" w:hAnsi="Arial" w:cs="Arial"/>
        </w:rPr>
        <w:t xml:space="preserve"> umetnosti Vojvodine (2017), </w:t>
      </w:r>
      <w:proofErr w:type="spellStart"/>
      <w:r w:rsidRPr="00254847">
        <w:rPr>
          <w:rFonts w:ascii="Arial" w:hAnsi="Arial" w:cs="Arial"/>
        </w:rPr>
        <w:t>Trieste</w:t>
      </w:r>
      <w:proofErr w:type="spellEnd"/>
      <w:r w:rsidRPr="00254847">
        <w:rPr>
          <w:rFonts w:ascii="Arial" w:hAnsi="Arial" w:cs="Arial"/>
        </w:rPr>
        <w:t xml:space="preserve"> / Trst (</w:t>
      </w:r>
      <w:proofErr w:type="spellStart"/>
      <w:r w:rsidRPr="00254847">
        <w:rPr>
          <w:rFonts w:ascii="Arial" w:hAnsi="Arial" w:cs="Arial"/>
        </w:rPr>
        <w:t>Ita</w:t>
      </w:r>
      <w:proofErr w:type="spellEnd"/>
      <w:r w:rsidRPr="00254847">
        <w:rPr>
          <w:rFonts w:ascii="Arial" w:hAnsi="Arial" w:cs="Arial"/>
        </w:rPr>
        <w:t xml:space="preserve">), Lux </w:t>
      </w:r>
      <w:proofErr w:type="spellStart"/>
      <w:r w:rsidRPr="00254847">
        <w:rPr>
          <w:rFonts w:ascii="Arial" w:hAnsi="Arial" w:cs="Arial"/>
        </w:rPr>
        <w:t>Art</w:t>
      </w:r>
      <w:proofErr w:type="spellEnd"/>
      <w:r w:rsidRPr="00254847">
        <w:rPr>
          <w:rFonts w:ascii="Arial" w:hAnsi="Arial" w:cs="Arial"/>
        </w:rPr>
        <w:t xml:space="preserve"> </w:t>
      </w:r>
      <w:proofErr w:type="spellStart"/>
      <w:r w:rsidRPr="00254847">
        <w:rPr>
          <w:rFonts w:ascii="Arial" w:hAnsi="Arial" w:cs="Arial"/>
        </w:rPr>
        <w:t>Gallery</w:t>
      </w:r>
      <w:proofErr w:type="spellEnd"/>
      <w:r w:rsidRPr="00254847">
        <w:rPr>
          <w:rFonts w:ascii="Arial" w:hAnsi="Arial" w:cs="Arial"/>
        </w:rPr>
        <w:t xml:space="preserve">, Center sodobnih umetnosti Celje, Galerija Murska Sobota, Nezaslišani svet, ki ga imam v glavi. </w:t>
      </w:r>
      <w:proofErr w:type="spellStart"/>
      <w:r w:rsidRPr="00254847">
        <w:rPr>
          <w:rFonts w:ascii="Arial" w:hAnsi="Arial" w:cs="Arial"/>
        </w:rPr>
        <w:t>Metamodernizem</w:t>
      </w:r>
      <w:proofErr w:type="spellEnd"/>
      <w:r w:rsidRPr="00254847">
        <w:rPr>
          <w:rFonts w:ascii="Arial" w:hAnsi="Arial" w:cs="Arial"/>
        </w:rPr>
        <w:t xml:space="preserve"> in </w:t>
      </w:r>
      <w:proofErr w:type="spellStart"/>
      <w:r w:rsidRPr="00254847">
        <w:rPr>
          <w:rFonts w:ascii="Arial" w:hAnsi="Arial" w:cs="Arial"/>
        </w:rPr>
        <w:t>metaromantika</w:t>
      </w:r>
      <w:proofErr w:type="spellEnd"/>
      <w:r w:rsidRPr="00254847">
        <w:rPr>
          <w:rFonts w:ascii="Arial" w:hAnsi="Arial" w:cs="Arial"/>
        </w:rPr>
        <w:t xml:space="preserve"> v slovenskem slikarstvu, v Slovenj Gradcu, Koroška galerija likovnih umetnosti (2019), MIG 21 v Kibla Portal, Maribor (2016), Pogledu 8 v Lamutovem Likovnem 0salona v Kostanjevici na Krki ( 2016), Mestna galerija Nova Gorica, Slikarstvo zdaj! Slovenija ( 2021), Moderna galerija Ljubljana, </w:t>
      </w:r>
      <w:proofErr w:type="spellStart"/>
      <w:r w:rsidRPr="00254847">
        <w:rPr>
          <w:rFonts w:ascii="Arial" w:hAnsi="Arial" w:cs="Arial"/>
        </w:rPr>
        <w:t>Momental-mente</w:t>
      </w:r>
      <w:proofErr w:type="spellEnd"/>
      <w:r w:rsidRPr="00254847">
        <w:rPr>
          <w:rFonts w:ascii="Arial" w:hAnsi="Arial" w:cs="Arial"/>
        </w:rPr>
        <w:t xml:space="preserve"> (2022), Ljubljana, Muzeji in galerije mesta Ljubljane - </w:t>
      </w:r>
      <w:proofErr w:type="spellStart"/>
      <w:r w:rsidRPr="00254847">
        <w:rPr>
          <w:rFonts w:ascii="Arial" w:hAnsi="Arial" w:cs="Arial"/>
        </w:rPr>
        <w:t>Cukrarna</w:t>
      </w:r>
      <w:proofErr w:type="spellEnd"/>
      <w:r w:rsidRPr="00254847">
        <w:rPr>
          <w:rFonts w:ascii="Arial" w:hAnsi="Arial" w:cs="Arial"/>
        </w:rPr>
        <w:t xml:space="preserve">, Figuralika (2023). </w:t>
      </w:r>
      <w:r w:rsidR="00BE3BCD">
        <w:rPr>
          <w:rFonts w:ascii="Arial" w:hAnsi="Arial" w:cs="Arial"/>
        </w:rPr>
        <w:br/>
      </w:r>
    </w:p>
    <w:p w14:paraId="4F26211C" w14:textId="77777777" w:rsidR="00184E1F" w:rsidRPr="00184E1F" w:rsidRDefault="00184E1F" w:rsidP="00623A23">
      <w:pPr>
        <w:pStyle w:val="Odstavekseznama"/>
        <w:pBdr>
          <w:bottom w:val="single" w:sz="4" w:space="1" w:color="auto"/>
        </w:pBdr>
        <w:spacing w:line="240" w:lineRule="auto"/>
        <w:ind w:left="0"/>
        <w:rPr>
          <w:rFonts w:ascii="Arial" w:hAnsi="Arial" w:cs="Arial"/>
          <w:b/>
          <w:noProof/>
        </w:rPr>
      </w:pPr>
    </w:p>
    <w:p w14:paraId="5CBB54FB" w14:textId="77777777" w:rsidR="00623A23" w:rsidRDefault="00623A23" w:rsidP="00184E1F">
      <w:pPr>
        <w:pStyle w:val="Odstavekseznama"/>
        <w:spacing w:line="240" w:lineRule="auto"/>
        <w:ind w:left="0"/>
        <w:rPr>
          <w:rFonts w:ascii="Arial" w:hAnsi="Arial" w:cs="Arial"/>
          <w:b/>
          <w:noProof/>
          <w:sz w:val="20"/>
          <w:szCs w:val="20"/>
        </w:rPr>
      </w:pPr>
    </w:p>
    <w:p w14:paraId="4FC508CA" w14:textId="420F82EA" w:rsidR="00623A23" w:rsidRDefault="00BE3BCD" w:rsidP="00184E1F">
      <w:pPr>
        <w:pStyle w:val="Odstavekseznama"/>
        <w:spacing w:line="240" w:lineRule="auto"/>
        <w:ind w:left="0"/>
        <w:rPr>
          <w:rFonts w:ascii="Arial" w:hAnsi="Arial" w:cs="Arial"/>
          <w:noProof/>
          <w:color w:val="FFFFFF" w:themeColor="background1"/>
        </w:rPr>
      </w:pPr>
      <w:r>
        <w:rPr>
          <w:rFonts w:ascii="Arial" w:hAnsi="Arial" w:cs="Arial"/>
          <w:b/>
          <w:noProof/>
          <w:sz w:val="20"/>
          <w:szCs w:val="20"/>
        </w:rPr>
        <w:br/>
      </w:r>
      <w:r w:rsidR="00184E1F" w:rsidRPr="00184E1F">
        <w:rPr>
          <w:rFonts w:ascii="Arial" w:hAnsi="Arial" w:cs="Arial"/>
          <w:b/>
          <w:noProof/>
          <w:sz w:val="20"/>
          <w:szCs w:val="20"/>
        </w:rPr>
        <w:t>Kustos razstave: Miloš Bašin</w:t>
      </w:r>
      <w:r w:rsidR="0003479D" w:rsidRPr="00184E1F">
        <w:rPr>
          <w:rFonts w:ascii="Arial" w:hAnsi="Arial" w:cs="Arial"/>
          <w:noProof/>
          <w:color w:val="FFFFFF" w:themeColor="background1"/>
        </w:rPr>
        <w:t xml:space="preserve">  </w:t>
      </w:r>
    </w:p>
    <w:p w14:paraId="265843EB" w14:textId="77777777" w:rsidR="00623A23" w:rsidRDefault="00623A23" w:rsidP="00623A23">
      <w:pPr>
        <w:pStyle w:val="Odstavekseznama"/>
        <w:spacing w:line="240" w:lineRule="auto"/>
        <w:ind w:left="0"/>
        <w:rPr>
          <w:rStyle w:val="Krepko"/>
          <w:rFonts w:ascii="Arial" w:hAnsi="Arial" w:cs="Arial"/>
          <w:color w:val="000000"/>
          <w:spacing w:val="10"/>
          <w:sz w:val="20"/>
          <w:szCs w:val="20"/>
          <w:shd w:val="clear" w:color="auto" w:fill="FFFFFF"/>
        </w:rPr>
      </w:pPr>
    </w:p>
    <w:p w14:paraId="19AC2477" w14:textId="59935698" w:rsidR="00CC52EC" w:rsidRPr="00483C0C" w:rsidRDefault="00623A23" w:rsidP="00184E1F">
      <w:pPr>
        <w:pStyle w:val="Odstavekseznama"/>
        <w:spacing w:line="240" w:lineRule="auto"/>
        <w:ind w:left="0"/>
        <w:rPr>
          <w:rFonts w:ascii="Arial" w:hAnsi="Arial" w:cs="Arial"/>
          <w:noProof/>
          <w:color w:val="FFFFFF" w:themeColor="background1"/>
          <w:sz w:val="20"/>
          <w:szCs w:val="20"/>
        </w:rPr>
      </w:pPr>
      <w:r w:rsidRPr="00B0281B">
        <w:rPr>
          <w:rStyle w:val="Krepko"/>
          <w:rFonts w:ascii="Arial" w:hAnsi="Arial" w:cs="Arial"/>
          <w:color w:val="000000"/>
          <w:spacing w:val="10"/>
          <w:sz w:val="20"/>
          <w:szCs w:val="20"/>
          <w:shd w:val="clear" w:color="auto" w:fill="FFFFFF"/>
        </w:rPr>
        <w:t>Projekt je omogočila:</w:t>
      </w:r>
      <w:r w:rsidRPr="006E7313">
        <w:rPr>
          <w:rStyle w:val="Krepko"/>
          <w:rFonts w:ascii="Arial" w:hAnsi="Arial" w:cs="Arial"/>
          <w:b w:val="0"/>
          <w:bCs w:val="0"/>
          <w:color w:val="000000"/>
          <w:spacing w:val="10"/>
          <w:sz w:val="20"/>
          <w:szCs w:val="20"/>
          <w:shd w:val="clear" w:color="auto" w:fill="FFFFFF"/>
        </w:rPr>
        <w:t> </w:t>
      </w:r>
      <w:r w:rsidRPr="006E7313">
        <w:rPr>
          <w:rFonts w:ascii="Arial" w:hAnsi="Arial" w:cs="Arial"/>
          <w:b/>
          <w:bCs/>
          <w:noProof/>
          <w:color w:val="FFFFFF" w:themeColor="background1"/>
          <w:sz w:val="20"/>
          <w:szCs w:val="20"/>
        </w:rPr>
        <w:t xml:space="preserve"> </w:t>
      </w:r>
      <w:r>
        <w:rPr>
          <w:rFonts w:ascii="Arial" w:hAnsi="Arial" w:cs="Arial"/>
          <w:b/>
          <w:bCs/>
          <w:noProof/>
          <w:color w:val="FFFFFF" w:themeColor="background1"/>
          <w:sz w:val="20"/>
          <w:szCs w:val="20"/>
        </w:rPr>
        <w:br/>
      </w:r>
      <w:r w:rsidRPr="006E7313">
        <w:rPr>
          <w:rFonts w:ascii="Arial" w:hAnsi="Arial" w:cs="Arial"/>
          <w:b/>
          <w:bCs/>
          <w:noProof/>
          <w:color w:val="FFFFFF" w:themeColor="background1"/>
          <w:sz w:val="20"/>
          <w:szCs w:val="20"/>
        </w:rPr>
        <w:br/>
      </w:r>
      <w:r w:rsidRPr="00C85B0C">
        <w:rPr>
          <w:rFonts w:ascii="Arial" w:hAnsi="Arial" w:cs="Arial"/>
          <w:noProof/>
          <w:color w:val="FFFFFF" w:themeColor="background1"/>
          <w:sz w:val="20"/>
          <w:szCs w:val="20"/>
        </w:rPr>
        <w:t xml:space="preserve"> </w:t>
      </w:r>
      <w:r>
        <w:rPr>
          <w:noProof/>
        </w:rPr>
        <w:drawing>
          <wp:inline distT="0" distB="0" distL="0" distR="0" wp14:anchorId="705F6E1A" wp14:editId="4C450ECA">
            <wp:extent cx="3444240" cy="504942"/>
            <wp:effectExtent l="0" t="0" r="0" b="0"/>
            <wp:docPr id="1486974369" name="Slika 148697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3926" cy="515158"/>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03479D" w:rsidRPr="00184E1F">
        <w:rPr>
          <w:rFonts w:ascii="Arial" w:hAnsi="Arial" w:cs="Arial"/>
          <w:noProof/>
          <w:color w:val="FFFFFF" w:themeColor="background1"/>
        </w:rPr>
        <w:t xml:space="preserve">      Katalog: strani, re</w:t>
      </w:r>
      <w:r w:rsidR="00273187" w:rsidRPr="00184E1F">
        <w:rPr>
          <w:rFonts w:ascii="Arial" w:hAnsi="Arial" w:cs="Arial"/>
          <w:noProof/>
          <w:color w:val="FFFFFF" w:themeColor="background1"/>
        </w:rPr>
        <w:t xml:space="preserve">            Katalog: strani, reprodukcibesedilo, fgrafija </w:t>
      </w:r>
    </w:p>
    <w:p w14:paraId="08DB8148" w14:textId="77777777" w:rsidR="00CC52EC" w:rsidRDefault="00CC52EC" w:rsidP="00CC52EC">
      <w:pPr>
        <w:shd w:val="clear" w:color="auto" w:fill="595959" w:themeFill="text1" w:themeFillTint="A6"/>
        <w:spacing w:line="276" w:lineRule="auto"/>
        <w:rPr>
          <w:rFonts w:ascii="Century Gothic" w:hAnsi="Century Gothic" w:cs="Arial"/>
          <w:b/>
          <w:bCs/>
          <w:iCs/>
          <w:color w:val="FFFFFF" w:themeColor="background1"/>
          <w:sz w:val="20"/>
          <w:szCs w:val="20"/>
          <w:shd w:val="clear" w:color="auto" w:fill="595959" w:themeFill="text1" w:themeFillTint="A6"/>
        </w:rPr>
      </w:pPr>
    </w:p>
    <w:p w14:paraId="366621EE" w14:textId="79EC3B69" w:rsidR="00273187" w:rsidRPr="00B53082" w:rsidRDefault="002C09E7" w:rsidP="00B61A8A">
      <w:pPr>
        <w:shd w:val="clear" w:color="auto" w:fill="595959" w:themeFill="text1" w:themeFillTint="A6"/>
        <w:spacing w:line="276" w:lineRule="auto"/>
        <w:jc w:val="center"/>
        <w:rPr>
          <w:rFonts w:ascii="Century Gothic" w:hAnsi="Century Gothic" w:cs="Arial"/>
          <w:b/>
          <w:bCs/>
          <w:color w:val="FFFFFF" w:themeColor="background1"/>
          <w:sz w:val="22"/>
          <w:szCs w:val="22"/>
          <w:shd w:val="clear" w:color="auto" w:fill="595959" w:themeFill="text1" w:themeFillTint="A6"/>
        </w:rPr>
      </w:pPr>
      <w:r w:rsidRPr="00B53082">
        <w:rPr>
          <w:rFonts w:ascii="Century Gothic" w:hAnsi="Century Gothic" w:cs="Arial"/>
          <w:b/>
          <w:bCs/>
          <w:iCs/>
          <w:color w:val="FFFFFF" w:themeColor="background1"/>
          <w:sz w:val="22"/>
          <w:szCs w:val="22"/>
          <w:shd w:val="clear" w:color="auto" w:fill="595959" w:themeFill="text1" w:themeFillTint="A6"/>
        </w:rPr>
        <w:t xml:space="preserve">Razstava v Bežigrajski galeriji 1 je na ogled do </w:t>
      </w:r>
      <w:r w:rsidR="002546E5" w:rsidRPr="00B53082">
        <w:rPr>
          <w:rFonts w:ascii="Century Gothic" w:hAnsi="Century Gothic" w:cs="Arial"/>
          <w:b/>
          <w:bCs/>
          <w:iCs/>
          <w:color w:val="FFFFFF" w:themeColor="background1"/>
          <w:sz w:val="22"/>
          <w:szCs w:val="22"/>
          <w:shd w:val="clear" w:color="auto" w:fill="595959" w:themeFill="text1" w:themeFillTint="A6"/>
        </w:rPr>
        <w:t>1</w:t>
      </w:r>
      <w:r w:rsidR="004C35F9" w:rsidRPr="00B53082">
        <w:rPr>
          <w:rFonts w:ascii="Century Gothic" w:hAnsi="Century Gothic" w:cs="Arial"/>
          <w:b/>
          <w:bCs/>
          <w:iCs/>
          <w:color w:val="FFFFFF" w:themeColor="background1"/>
          <w:sz w:val="22"/>
          <w:szCs w:val="22"/>
          <w:shd w:val="clear" w:color="auto" w:fill="595959" w:themeFill="text1" w:themeFillTint="A6"/>
        </w:rPr>
        <w:t>7</w:t>
      </w:r>
      <w:r w:rsidR="00B53082">
        <w:rPr>
          <w:rFonts w:ascii="Century Gothic" w:hAnsi="Century Gothic" w:cs="Arial"/>
          <w:b/>
          <w:bCs/>
          <w:iCs/>
          <w:color w:val="FFFFFF" w:themeColor="background1"/>
          <w:sz w:val="22"/>
          <w:szCs w:val="22"/>
          <w:shd w:val="clear" w:color="auto" w:fill="595959" w:themeFill="text1" w:themeFillTint="A6"/>
        </w:rPr>
        <w:t>. februarja</w:t>
      </w:r>
      <w:r w:rsidRPr="00B53082">
        <w:rPr>
          <w:rFonts w:ascii="Century Gothic" w:hAnsi="Century Gothic" w:cs="Arial"/>
          <w:b/>
          <w:bCs/>
          <w:iCs/>
          <w:color w:val="FFFFFF" w:themeColor="background1"/>
          <w:sz w:val="22"/>
          <w:szCs w:val="22"/>
          <w:shd w:val="clear" w:color="auto" w:fill="595959" w:themeFill="text1" w:themeFillTint="A6"/>
        </w:rPr>
        <w:t xml:space="preserve"> 202</w:t>
      </w:r>
      <w:r w:rsidR="004C35F9" w:rsidRPr="00B53082">
        <w:rPr>
          <w:rFonts w:ascii="Century Gothic" w:hAnsi="Century Gothic" w:cs="Arial"/>
          <w:b/>
          <w:bCs/>
          <w:iCs/>
          <w:color w:val="FFFFFF" w:themeColor="background1"/>
          <w:sz w:val="22"/>
          <w:szCs w:val="22"/>
          <w:shd w:val="clear" w:color="auto" w:fill="595959" w:themeFill="text1" w:themeFillTint="A6"/>
        </w:rPr>
        <w:t>4</w:t>
      </w:r>
      <w:r w:rsidRPr="00B53082">
        <w:rPr>
          <w:rFonts w:ascii="Century Gothic" w:hAnsi="Century Gothic" w:cs="Arial"/>
          <w:b/>
          <w:bCs/>
          <w:iCs/>
          <w:color w:val="FFFFFF" w:themeColor="background1"/>
          <w:sz w:val="22"/>
          <w:szCs w:val="22"/>
          <w:shd w:val="clear" w:color="auto" w:fill="595959" w:themeFill="text1" w:themeFillTint="A6"/>
        </w:rPr>
        <w:t>.</w:t>
      </w:r>
    </w:p>
    <w:p w14:paraId="6A675DF2" w14:textId="77777777" w:rsidR="00273187" w:rsidRPr="00F41789" w:rsidRDefault="00273187" w:rsidP="00B61A8A">
      <w:pPr>
        <w:shd w:val="clear" w:color="auto" w:fill="595959" w:themeFill="text1" w:themeFillTint="A6"/>
        <w:spacing w:line="276" w:lineRule="auto"/>
        <w:jc w:val="center"/>
        <w:rPr>
          <w:rFonts w:ascii="Arial" w:hAnsi="Arial" w:cs="Arial"/>
          <w:b/>
          <w:i/>
          <w:noProof/>
          <w:color w:val="FFFFFF" w:themeColor="background1"/>
          <w:sz w:val="22"/>
          <w:szCs w:val="22"/>
        </w:rPr>
      </w:pP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6BD7AE42"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w:t>
      </w:r>
      <w:r w:rsidR="00B53082">
        <w:rPr>
          <w:rFonts w:ascii="Arial" w:hAnsi="Arial" w:cs="Arial"/>
          <w:b/>
          <w:color w:val="FFFFFF" w:themeColor="background1"/>
          <w:sz w:val="18"/>
          <w:szCs w:val="18"/>
        </w:rPr>
        <w:t>(</w:t>
      </w:r>
      <w:r w:rsidRPr="00546FBF">
        <w:rPr>
          <w:rFonts w:ascii="Arial" w:hAnsi="Arial" w:cs="Arial"/>
          <w:b/>
          <w:color w:val="FFFFFF" w:themeColor="background1"/>
          <w:sz w:val="18"/>
          <w:szCs w:val="18"/>
        </w:rPr>
        <w:t>0</w:t>
      </w:r>
      <w:r w:rsidR="00B53082">
        <w:rPr>
          <w:rFonts w:ascii="Arial" w:hAnsi="Arial" w:cs="Arial"/>
          <w:b/>
          <w:color w:val="FFFFFF" w:themeColor="background1"/>
          <w:sz w:val="18"/>
          <w:szCs w:val="18"/>
        </w:rPr>
        <w:t>) 68</w:t>
      </w:r>
      <w:r w:rsidRPr="00546FBF">
        <w:rPr>
          <w:rFonts w:ascii="Arial" w:hAnsi="Arial" w:cs="Arial"/>
          <w:b/>
          <w:color w:val="FFFFFF" w:themeColor="background1"/>
          <w:sz w:val="18"/>
          <w:szCs w:val="18"/>
        </w:rPr>
        <w:t xml:space="preserve"> </w:t>
      </w:r>
      <w:r w:rsidR="00B53082">
        <w:rPr>
          <w:rFonts w:ascii="Arial" w:hAnsi="Arial" w:cs="Arial"/>
          <w:b/>
          <w:color w:val="FFFFFF" w:themeColor="background1"/>
          <w:sz w:val="18"/>
          <w:szCs w:val="18"/>
        </w:rPr>
        <w:t>147 426</w:t>
      </w:r>
      <w:r w:rsidRPr="00546FBF">
        <w:rPr>
          <w:rFonts w:ascii="Arial" w:hAnsi="Arial" w:cs="Arial"/>
          <w:b/>
          <w:color w:val="FFFFFF" w:themeColor="background1"/>
          <w:sz w:val="18"/>
          <w:szCs w:val="18"/>
        </w:rPr>
        <w:t xml:space="preserve"> </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1FDFC87" w14:textId="77777777" w:rsidR="008A2D47" w:rsidRDefault="008A2D47" w:rsidP="002546E5">
      <w:pPr>
        <w:pStyle w:val="Odstavekseznama"/>
        <w:spacing w:line="240" w:lineRule="auto"/>
        <w:ind w:left="0"/>
        <w:rPr>
          <w:rStyle w:val="Krepko"/>
          <w:rFonts w:ascii="Arial" w:hAnsi="Arial" w:cs="Arial"/>
          <w:color w:val="000000"/>
          <w:spacing w:val="10"/>
          <w:sz w:val="20"/>
          <w:szCs w:val="20"/>
          <w:shd w:val="clear" w:color="auto" w:fill="FFFFFF"/>
        </w:rPr>
      </w:pPr>
    </w:p>
    <w:p w14:paraId="2ED289E7" w14:textId="77777777" w:rsidR="00273187" w:rsidRDefault="00273187" w:rsidP="00273187">
      <w:pPr>
        <w:jc w:val="center"/>
      </w:pPr>
      <w:r w:rsidRPr="00E35BD9">
        <w:rPr>
          <w:rFonts w:ascii="Arial" w:hAnsi="Arial" w:cs="Arial"/>
          <w:color w:val="333333"/>
          <w:sz w:val="22"/>
          <w:szCs w:val="22"/>
        </w:rPr>
        <w:lastRenderedPageBreak/>
        <w:br/>
      </w:r>
    </w:p>
    <w:p w14:paraId="5E0129E0" w14:textId="77777777" w:rsidR="00F95630" w:rsidRDefault="00F95630"/>
    <w:sectPr w:rsidR="00F95630" w:rsidSect="00F956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altName w:val="Consolas"/>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Consolas"/>
    <w:charset w:val="00"/>
    <w:family w:val="modern"/>
    <w:pitch w:val="fixed"/>
    <w:sig w:usb0="200002F7" w:usb1="02003803" w:usb2="0000000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 w:name="FuturaTEE-Demi">
    <w:altName w:val="Century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87"/>
    <w:rsid w:val="00010A19"/>
    <w:rsid w:val="00013F1B"/>
    <w:rsid w:val="00033EFD"/>
    <w:rsid w:val="00034393"/>
    <w:rsid w:val="0003479D"/>
    <w:rsid w:val="00043457"/>
    <w:rsid w:val="000476D3"/>
    <w:rsid w:val="00063394"/>
    <w:rsid w:val="00075051"/>
    <w:rsid w:val="00090FF9"/>
    <w:rsid w:val="00097747"/>
    <w:rsid w:val="000A201F"/>
    <w:rsid w:val="000B5581"/>
    <w:rsid w:val="000B61B4"/>
    <w:rsid w:val="000C7734"/>
    <w:rsid w:val="000E0325"/>
    <w:rsid w:val="000E1275"/>
    <w:rsid w:val="000F118D"/>
    <w:rsid w:val="000F2B01"/>
    <w:rsid w:val="000F726B"/>
    <w:rsid w:val="00112686"/>
    <w:rsid w:val="00133618"/>
    <w:rsid w:val="00143131"/>
    <w:rsid w:val="001511D4"/>
    <w:rsid w:val="00161ABF"/>
    <w:rsid w:val="00170380"/>
    <w:rsid w:val="001812CF"/>
    <w:rsid w:val="00184E1F"/>
    <w:rsid w:val="00186F16"/>
    <w:rsid w:val="001B3AE0"/>
    <w:rsid w:val="001C366E"/>
    <w:rsid w:val="001C46CB"/>
    <w:rsid w:val="001D240E"/>
    <w:rsid w:val="001D4767"/>
    <w:rsid w:val="001E4CFA"/>
    <w:rsid w:val="00202729"/>
    <w:rsid w:val="002041CF"/>
    <w:rsid w:val="00207A6C"/>
    <w:rsid w:val="00230AFB"/>
    <w:rsid w:val="00236AC7"/>
    <w:rsid w:val="002546E5"/>
    <w:rsid w:val="00254847"/>
    <w:rsid w:val="002554C8"/>
    <w:rsid w:val="00267CFD"/>
    <w:rsid w:val="00273187"/>
    <w:rsid w:val="00283F15"/>
    <w:rsid w:val="00291AFC"/>
    <w:rsid w:val="002B78C4"/>
    <w:rsid w:val="002C09E7"/>
    <w:rsid w:val="002E293F"/>
    <w:rsid w:val="00322C14"/>
    <w:rsid w:val="0035513D"/>
    <w:rsid w:val="0036066C"/>
    <w:rsid w:val="003658E5"/>
    <w:rsid w:val="0038087A"/>
    <w:rsid w:val="0038351D"/>
    <w:rsid w:val="00384897"/>
    <w:rsid w:val="003C6D70"/>
    <w:rsid w:val="003D3868"/>
    <w:rsid w:val="003E2CBE"/>
    <w:rsid w:val="00400467"/>
    <w:rsid w:val="0040055A"/>
    <w:rsid w:val="00403047"/>
    <w:rsid w:val="00441E30"/>
    <w:rsid w:val="0046667D"/>
    <w:rsid w:val="00477785"/>
    <w:rsid w:val="00482B7B"/>
    <w:rsid w:val="00483C0C"/>
    <w:rsid w:val="00490474"/>
    <w:rsid w:val="004C0821"/>
    <w:rsid w:val="004C35F9"/>
    <w:rsid w:val="004D53E5"/>
    <w:rsid w:val="004F29ED"/>
    <w:rsid w:val="005143EE"/>
    <w:rsid w:val="005273F9"/>
    <w:rsid w:val="00530FF2"/>
    <w:rsid w:val="0053161C"/>
    <w:rsid w:val="00592F52"/>
    <w:rsid w:val="0059454D"/>
    <w:rsid w:val="005A3DAC"/>
    <w:rsid w:val="005B1FCF"/>
    <w:rsid w:val="005E3021"/>
    <w:rsid w:val="005F314E"/>
    <w:rsid w:val="005F7BF4"/>
    <w:rsid w:val="00604965"/>
    <w:rsid w:val="00606B98"/>
    <w:rsid w:val="00607B14"/>
    <w:rsid w:val="00623A23"/>
    <w:rsid w:val="006436B6"/>
    <w:rsid w:val="00686D04"/>
    <w:rsid w:val="00692201"/>
    <w:rsid w:val="006A1C7C"/>
    <w:rsid w:val="006A3E6F"/>
    <w:rsid w:val="006C387F"/>
    <w:rsid w:val="006E6E81"/>
    <w:rsid w:val="006F53EE"/>
    <w:rsid w:val="00700757"/>
    <w:rsid w:val="00706ABD"/>
    <w:rsid w:val="00723350"/>
    <w:rsid w:val="007507CC"/>
    <w:rsid w:val="00767DC5"/>
    <w:rsid w:val="00772C83"/>
    <w:rsid w:val="007743E8"/>
    <w:rsid w:val="00774B71"/>
    <w:rsid w:val="007812CC"/>
    <w:rsid w:val="00782F36"/>
    <w:rsid w:val="007B1B71"/>
    <w:rsid w:val="007B5E21"/>
    <w:rsid w:val="007C4581"/>
    <w:rsid w:val="007C4FF0"/>
    <w:rsid w:val="007C6AAE"/>
    <w:rsid w:val="007D278A"/>
    <w:rsid w:val="007E62FE"/>
    <w:rsid w:val="007E63C1"/>
    <w:rsid w:val="007F27B9"/>
    <w:rsid w:val="00806D69"/>
    <w:rsid w:val="008207C9"/>
    <w:rsid w:val="00823A1E"/>
    <w:rsid w:val="00823D1B"/>
    <w:rsid w:val="008413E3"/>
    <w:rsid w:val="00873DBF"/>
    <w:rsid w:val="00875694"/>
    <w:rsid w:val="00884D84"/>
    <w:rsid w:val="00885AF4"/>
    <w:rsid w:val="008A2D47"/>
    <w:rsid w:val="008D5414"/>
    <w:rsid w:val="008E53EA"/>
    <w:rsid w:val="009057EC"/>
    <w:rsid w:val="00917D7F"/>
    <w:rsid w:val="0092692D"/>
    <w:rsid w:val="00933F6C"/>
    <w:rsid w:val="009C53B6"/>
    <w:rsid w:val="009E0EB0"/>
    <w:rsid w:val="009E3B6C"/>
    <w:rsid w:val="009E45EC"/>
    <w:rsid w:val="009E63EA"/>
    <w:rsid w:val="009F404A"/>
    <w:rsid w:val="009F451A"/>
    <w:rsid w:val="009F6F74"/>
    <w:rsid w:val="00A34ADD"/>
    <w:rsid w:val="00A36F1F"/>
    <w:rsid w:val="00A47B23"/>
    <w:rsid w:val="00A827AC"/>
    <w:rsid w:val="00AA020C"/>
    <w:rsid w:val="00AA594B"/>
    <w:rsid w:val="00AB0813"/>
    <w:rsid w:val="00AF65C6"/>
    <w:rsid w:val="00AF67A0"/>
    <w:rsid w:val="00B0281B"/>
    <w:rsid w:val="00B53082"/>
    <w:rsid w:val="00B61A8A"/>
    <w:rsid w:val="00B71433"/>
    <w:rsid w:val="00B83D47"/>
    <w:rsid w:val="00B851A2"/>
    <w:rsid w:val="00B8560E"/>
    <w:rsid w:val="00BC51FD"/>
    <w:rsid w:val="00BD67FE"/>
    <w:rsid w:val="00BE2915"/>
    <w:rsid w:val="00BE3BCD"/>
    <w:rsid w:val="00BF2727"/>
    <w:rsid w:val="00BF4547"/>
    <w:rsid w:val="00C17F0B"/>
    <w:rsid w:val="00C25A17"/>
    <w:rsid w:val="00C3353F"/>
    <w:rsid w:val="00C62C5C"/>
    <w:rsid w:val="00C82C10"/>
    <w:rsid w:val="00C84146"/>
    <w:rsid w:val="00C858F4"/>
    <w:rsid w:val="00C85B0C"/>
    <w:rsid w:val="00C96851"/>
    <w:rsid w:val="00CC05D3"/>
    <w:rsid w:val="00CC52EC"/>
    <w:rsid w:val="00CE3CD0"/>
    <w:rsid w:val="00CE3D7D"/>
    <w:rsid w:val="00CF1C93"/>
    <w:rsid w:val="00D03982"/>
    <w:rsid w:val="00D23BBB"/>
    <w:rsid w:val="00D310FC"/>
    <w:rsid w:val="00D3600E"/>
    <w:rsid w:val="00D365A1"/>
    <w:rsid w:val="00D6789F"/>
    <w:rsid w:val="00D752B2"/>
    <w:rsid w:val="00D94B74"/>
    <w:rsid w:val="00DA1050"/>
    <w:rsid w:val="00DC1CE8"/>
    <w:rsid w:val="00DD34A3"/>
    <w:rsid w:val="00DD478F"/>
    <w:rsid w:val="00DE6A47"/>
    <w:rsid w:val="00DF5250"/>
    <w:rsid w:val="00E03954"/>
    <w:rsid w:val="00E052BF"/>
    <w:rsid w:val="00E1234F"/>
    <w:rsid w:val="00E1459A"/>
    <w:rsid w:val="00E206CA"/>
    <w:rsid w:val="00E2734D"/>
    <w:rsid w:val="00E344CB"/>
    <w:rsid w:val="00E42CB8"/>
    <w:rsid w:val="00E641BB"/>
    <w:rsid w:val="00E6621B"/>
    <w:rsid w:val="00E9074B"/>
    <w:rsid w:val="00E94714"/>
    <w:rsid w:val="00EA2CFA"/>
    <w:rsid w:val="00EA6A00"/>
    <w:rsid w:val="00ED2AB2"/>
    <w:rsid w:val="00EE6883"/>
    <w:rsid w:val="00EE71DE"/>
    <w:rsid w:val="00EF635D"/>
    <w:rsid w:val="00F0313F"/>
    <w:rsid w:val="00F07748"/>
    <w:rsid w:val="00F272DB"/>
    <w:rsid w:val="00F65922"/>
    <w:rsid w:val="00F7233D"/>
    <w:rsid w:val="00F7727A"/>
    <w:rsid w:val="00F862AB"/>
    <w:rsid w:val="00F91856"/>
    <w:rsid w:val="00F95630"/>
    <w:rsid w:val="00FA3D96"/>
    <w:rsid w:val="00FC0E36"/>
    <w:rsid w:val="00FE6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Golobesedilo">
    <w:name w:val="Plain Text"/>
    <w:basedOn w:val="Navaden"/>
    <w:link w:val="GolobesediloZnak"/>
    <w:unhideWhenUsed/>
    <w:rsid w:val="00230AFB"/>
    <w:rPr>
      <w:rFonts w:ascii="Courier New" w:hAnsi="Courier New" w:cs="Courier New"/>
      <w:sz w:val="20"/>
      <w:szCs w:val="20"/>
    </w:rPr>
  </w:style>
  <w:style w:type="character" w:customStyle="1" w:styleId="GolobesediloZnak">
    <w:name w:val="Golo besedilo Znak"/>
    <w:basedOn w:val="Privzetapisavaodstavka"/>
    <w:link w:val="Golobesedilo"/>
    <w:rsid w:val="00230AFB"/>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D752B2"/>
    <w:rPr>
      <w:color w:val="605E5C"/>
      <w:shd w:val="clear" w:color="auto" w:fill="E1DFDD"/>
    </w:rPr>
  </w:style>
  <w:style w:type="paragraph" w:styleId="Odstavekseznama">
    <w:name w:val="List Paragraph"/>
    <w:basedOn w:val="Navaden"/>
    <w:uiPriority w:val="34"/>
    <w:qFormat/>
    <w:rsid w:val="0003479D"/>
    <w:pPr>
      <w:spacing w:after="200" w:line="276" w:lineRule="auto"/>
      <w:ind w:left="720"/>
      <w:contextualSpacing/>
    </w:pPr>
    <w:rPr>
      <w:rFonts w:ascii="Calibri" w:eastAsia="Calibri" w:hAnsi="Calibri"/>
      <w:sz w:val="22"/>
      <w:szCs w:val="22"/>
      <w:lang w:eastAsia="en-US"/>
    </w:rPr>
  </w:style>
  <w:style w:type="character" w:styleId="SledenaHiperpovezava">
    <w:name w:val="FollowedHyperlink"/>
    <w:basedOn w:val="Privzetapisavaodstavka"/>
    <w:uiPriority w:val="99"/>
    <w:semiHidden/>
    <w:unhideWhenUsed/>
    <w:rsid w:val="00097747"/>
    <w:rPr>
      <w:color w:val="800080" w:themeColor="followedHyperlink"/>
      <w:u w:val="single"/>
    </w:rPr>
  </w:style>
  <w:style w:type="paragraph" w:styleId="Brezrazmikov">
    <w:name w:val="No Spacing"/>
    <w:uiPriority w:val="1"/>
    <w:qFormat/>
    <w:rsid w:val="004C35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7612">
      <w:bodyDiv w:val="1"/>
      <w:marLeft w:val="0"/>
      <w:marRight w:val="0"/>
      <w:marTop w:val="0"/>
      <w:marBottom w:val="0"/>
      <w:divBdr>
        <w:top w:val="none" w:sz="0" w:space="0" w:color="auto"/>
        <w:left w:val="none" w:sz="0" w:space="0" w:color="auto"/>
        <w:bottom w:val="none" w:sz="0" w:space="0" w:color="auto"/>
        <w:right w:val="none" w:sz="0" w:space="0" w:color="auto"/>
      </w:divBdr>
    </w:div>
    <w:div w:id="413623852">
      <w:bodyDiv w:val="1"/>
      <w:marLeft w:val="0"/>
      <w:marRight w:val="0"/>
      <w:marTop w:val="0"/>
      <w:marBottom w:val="0"/>
      <w:divBdr>
        <w:top w:val="none" w:sz="0" w:space="0" w:color="auto"/>
        <w:left w:val="none" w:sz="0" w:space="0" w:color="auto"/>
        <w:bottom w:val="none" w:sz="0" w:space="0" w:color="auto"/>
        <w:right w:val="none" w:sz="0" w:space="0" w:color="auto"/>
      </w:divBdr>
    </w:div>
    <w:div w:id="448400493">
      <w:bodyDiv w:val="1"/>
      <w:marLeft w:val="0"/>
      <w:marRight w:val="0"/>
      <w:marTop w:val="0"/>
      <w:marBottom w:val="0"/>
      <w:divBdr>
        <w:top w:val="none" w:sz="0" w:space="0" w:color="auto"/>
        <w:left w:val="none" w:sz="0" w:space="0" w:color="auto"/>
        <w:bottom w:val="none" w:sz="0" w:space="0" w:color="auto"/>
        <w:right w:val="none" w:sz="0" w:space="0" w:color="auto"/>
      </w:divBdr>
    </w:div>
    <w:div w:id="683291037">
      <w:bodyDiv w:val="1"/>
      <w:marLeft w:val="0"/>
      <w:marRight w:val="0"/>
      <w:marTop w:val="0"/>
      <w:marBottom w:val="0"/>
      <w:divBdr>
        <w:top w:val="none" w:sz="0" w:space="0" w:color="auto"/>
        <w:left w:val="none" w:sz="0" w:space="0" w:color="auto"/>
        <w:bottom w:val="none" w:sz="0" w:space="0" w:color="auto"/>
        <w:right w:val="none" w:sz="0" w:space="0" w:color="auto"/>
      </w:divBdr>
    </w:div>
    <w:div w:id="1020013469">
      <w:bodyDiv w:val="1"/>
      <w:marLeft w:val="0"/>
      <w:marRight w:val="0"/>
      <w:marTop w:val="0"/>
      <w:marBottom w:val="0"/>
      <w:divBdr>
        <w:top w:val="none" w:sz="0" w:space="0" w:color="auto"/>
        <w:left w:val="none" w:sz="0" w:space="0" w:color="auto"/>
        <w:bottom w:val="none" w:sz="0" w:space="0" w:color="auto"/>
        <w:right w:val="none" w:sz="0" w:space="0" w:color="auto"/>
      </w:divBdr>
    </w:div>
    <w:div w:id="1028407737">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966345897">
      <w:bodyDiv w:val="1"/>
      <w:marLeft w:val="0"/>
      <w:marRight w:val="0"/>
      <w:marTop w:val="0"/>
      <w:marBottom w:val="0"/>
      <w:divBdr>
        <w:top w:val="none" w:sz="0" w:space="0" w:color="auto"/>
        <w:left w:val="none" w:sz="0" w:space="0" w:color="auto"/>
        <w:bottom w:val="none" w:sz="0" w:space="0" w:color="auto"/>
        <w:right w:val="none" w:sz="0" w:space="0" w:color="auto"/>
      </w:divBdr>
    </w:div>
    <w:div w:id="21335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3</Pages>
  <Words>650</Words>
  <Characters>3710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122</cp:revision>
  <dcterms:created xsi:type="dcterms:W3CDTF">2022-12-14T11:32:00Z</dcterms:created>
  <dcterms:modified xsi:type="dcterms:W3CDTF">2024-01-09T08:04:00Z</dcterms:modified>
</cp:coreProperties>
</file>