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B3C41" w14:textId="77777777" w:rsidR="00980852" w:rsidRDefault="00980852" w:rsidP="00980852">
      <w:pPr>
        <w:spacing w:line="480" w:lineRule="auto"/>
        <w:jc w:val="both"/>
        <w:rPr>
          <w:b/>
          <w:bCs/>
        </w:rPr>
      </w:pPr>
      <w:r>
        <w:rPr>
          <w:b/>
          <w:bCs/>
        </w:rPr>
        <w:t xml:space="preserve">Dr. Sarival Sosič </w:t>
      </w:r>
    </w:p>
    <w:p w14:paraId="372368FF" w14:textId="77777777" w:rsidR="00980852" w:rsidRDefault="00980852" w:rsidP="00980852">
      <w:pPr>
        <w:spacing w:line="480" w:lineRule="auto"/>
        <w:jc w:val="both"/>
        <w:rPr>
          <w:b/>
          <w:bCs/>
        </w:rPr>
      </w:pPr>
    </w:p>
    <w:p w14:paraId="647FE13E" w14:textId="77777777" w:rsidR="00980852" w:rsidRPr="001F6D34" w:rsidRDefault="00980852" w:rsidP="00980852">
      <w:pPr>
        <w:spacing w:line="480" w:lineRule="auto"/>
        <w:jc w:val="both"/>
        <w:rPr>
          <w:b/>
          <w:bCs/>
        </w:rPr>
      </w:pPr>
      <w:r w:rsidRPr="001F6D34">
        <w:rPr>
          <w:b/>
          <w:bCs/>
        </w:rPr>
        <w:t>MISLITI</w:t>
      </w:r>
      <w:r>
        <w:rPr>
          <w:b/>
          <w:bCs/>
        </w:rPr>
        <w:t xml:space="preserve"> RAZLIČNOSTI </w:t>
      </w:r>
      <w:r w:rsidRPr="001F6D34">
        <w:rPr>
          <w:b/>
          <w:bCs/>
        </w:rPr>
        <w:t>KIPARSTV</w:t>
      </w:r>
      <w:r>
        <w:rPr>
          <w:b/>
          <w:bCs/>
        </w:rPr>
        <w:t>A</w:t>
      </w:r>
      <w:r w:rsidRPr="001F6D34">
        <w:rPr>
          <w:b/>
          <w:bCs/>
        </w:rPr>
        <w:t xml:space="preserve"> DANES</w:t>
      </w:r>
    </w:p>
    <w:p w14:paraId="18F0E2DD" w14:textId="77777777" w:rsidR="00980852" w:rsidRDefault="00980852" w:rsidP="00980852">
      <w:pPr>
        <w:spacing w:line="480" w:lineRule="auto"/>
        <w:jc w:val="both"/>
      </w:pPr>
    </w:p>
    <w:p w14:paraId="6C3BFBDE" w14:textId="77777777" w:rsidR="00980852" w:rsidRDefault="00980852" w:rsidP="00980852">
      <w:pPr>
        <w:spacing w:line="480" w:lineRule="auto"/>
        <w:ind w:firstLine="708"/>
        <w:jc w:val="both"/>
      </w:pPr>
      <w:r>
        <w:t xml:space="preserve">Misliti in razumeti predvsem pa čutiti sodobno slovensko kiparstvo je potovanje v materialni, oblikovni in miselno-čutni sistem. </w:t>
      </w:r>
      <w:r>
        <w:rPr>
          <w:rFonts w:cs="Times New Roman"/>
          <w:szCs w:val="24"/>
        </w:rPr>
        <w:t>Vpeto</w:t>
      </w:r>
      <w:r w:rsidRPr="00A930A9">
        <w:rPr>
          <w:rFonts w:cs="Times New Roman"/>
          <w:szCs w:val="24"/>
        </w:rPr>
        <w:t xml:space="preserve"> je v razmerja, ko posebno navežemo na obče</w:t>
      </w:r>
      <w:r>
        <w:rPr>
          <w:rFonts w:cs="Times New Roman"/>
          <w:szCs w:val="24"/>
        </w:rPr>
        <w:t xml:space="preserve"> ali </w:t>
      </w:r>
      <w:r w:rsidRPr="00A930A9">
        <w:rPr>
          <w:rFonts w:cs="Times New Roman"/>
          <w:szCs w:val="24"/>
        </w:rPr>
        <w:t xml:space="preserve">ko posameznega ustvarjalca in njegovo poetiko vpnemo v celovitost kulturnega delovanja </w:t>
      </w:r>
      <w:r>
        <w:rPr>
          <w:rFonts w:cs="Times New Roman"/>
          <w:szCs w:val="24"/>
        </w:rPr>
        <w:t>oziroma</w:t>
      </w:r>
      <w:r w:rsidRPr="00A930A9">
        <w:rPr>
          <w:rFonts w:cs="Times New Roman"/>
          <w:szCs w:val="24"/>
        </w:rPr>
        <w:t xml:space="preserve"> umetniški zgodovinski trenutek. Tudi danes</w:t>
      </w:r>
      <w:r>
        <w:rPr>
          <w:rFonts w:cs="Times New Roman"/>
          <w:szCs w:val="24"/>
        </w:rPr>
        <w:t xml:space="preserve">, </w:t>
      </w:r>
      <w:r w:rsidRPr="00A930A9">
        <w:rPr>
          <w:rFonts w:cs="Times New Roman"/>
          <w:szCs w:val="24"/>
        </w:rPr>
        <w:t>tako kot vedno in povsod</w:t>
      </w:r>
      <w:r>
        <w:rPr>
          <w:rFonts w:cs="Times New Roman"/>
          <w:szCs w:val="24"/>
        </w:rPr>
        <w:t>,</w:t>
      </w:r>
      <w:r w:rsidRPr="00A930A9">
        <w:rPr>
          <w:rFonts w:cs="Times New Roman"/>
          <w:szCs w:val="24"/>
        </w:rPr>
        <w:t xml:space="preserve"> se postavljajo različna vprašanja</w:t>
      </w:r>
      <w:r>
        <w:rPr>
          <w:rFonts w:cs="Times New Roman"/>
          <w:szCs w:val="24"/>
        </w:rPr>
        <w:t xml:space="preserve"> o</w:t>
      </w:r>
      <w:r w:rsidRPr="00A930A9">
        <w:rPr>
          <w:rFonts w:cs="Times New Roman"/>
          <w:szCs w:val="24"/>
        </w:rPr>
        <w:t xml:space="preserve"> smotrnosti kiparskega početja, </w:t>
      </w:r>
      <w:r>
        <w:rPr>
          <w:rFonts w:cs="Times New Roman"/>
          <w:szCs w:val="24"/>
        </w:rPr>
        <w:t>vezana</w:t>
      </w:r>
      <w:r w:rsidRPr="00A930A9">
        <w:rPr>
          <w:rFonts w:cs="Times New Roman"/>
          <w:szCs w:val="24"/>
        </w:rPr>
        <w:t xml:space="preserve"> na subjektivne sistematične enotnosti</w:t>
      </w:r>
      <w:r>
        <w:rPr>
          <w:rFonts w:cs="Times New Roman"/>
          <w:szCs w:val="24"/>
        </w:rPr>
        <w:t>, a tudi raznovrstnosti</w:t>
      </w:r>
      <w:r w:rsidRPr="00A930A9">
        <w:rPr>
          <w:rFonts w:cs="Times New Roman"/>
          <w:szCs w:val="24"/>
        </w:rPr>
        <w:t xml:space="preserve"> skulptur</w:t>
      </w:r>
      <w:r>
        <w:rPr>
          <w:rFonts w:cs="Times New Roman"/>
          <w:szCs w:val="24"/>
        </w:rPr>
        <w:t>,</w:t>
      </w:r>
      <w:r w:rsidRPr="00A930A9">
        <w:rPr>
          <w:rFonts w:cs="Times New Roman"/>
          <w:szCs w:val="24"/>
        </w:rPr>
        <w:t xml:space="preserve"> ki vsaj v umetnosti nihajo med </w:t>
      </w:r>
      <w:r>
        <w:rPr>
          <w:rFonts w:cs="Times New Roman"/>
          <w:szCs w:val="24"/>
        </w:rPr>
        <w:t>stvarnostjo</w:t>
      </w:r>
      <w:r w:rsidRPr="00A930A9">
        <w:rPr>
          <w:rFonts w:cs="Times New Roman"/>
          <w:szCs w:val="24"/>
        </w:rPr>
        <w:t xml:space="preserve"> in fikcijo, med biti (zaznavati) in čutiti (predstavljati). </w:t>
      </w:r>
      <w:r w:rsidRPr="00D532A2">
        <w:rPr>
          <w:rFonts w:cs="Times New Roman"/>
          <w:szCs w:val="24"/>
        </w:rPr>
        <w:t xml:space="preserve">Prav takrat </w:t>
      </w:r>
      <w:r w:rsidRPr="00A930A9">
        <w:rPr>
          <w:rFonts w:cs="Times New Roman"/>
          <w:szCs w:val="24"/>
        </w:rPr>
        <w:t>nastopi razlikovanje med delujočo</w:t>
      </w:r>
      <w:r>
        <w:rPr>
          <w:rFonts w:cs="Times New Roman"/>
          <w:szCs w:val="24"/>
        </w:rPr>
        <w:t xml:space="preserve"> kiparsko materijo in reflektira</w:t>
      </w:r>
      <w:r w:rsidRPr="00A930A9">
        <w:rPr>
          <w:rFonts w:cs="Times New Roman"/>
          <w:szCs w:val="24"/>
        </w:rPr>
        <w:t xml:space="preserve">jočo kiparsko strukturo, ki v končnosti postavitve </w:t>
      </w:r>
      <w:r>
        <w:rPr>
          <w:rFonts w:cs="Times New Roman"/>
          <w:szCs w:val="24"/>
        </w:rPr>
        <w:t>predstavljata določeno</w:t>
      </w:r>
      <w:r w:rsidRPr="00A930A9">
        <w:rPr>
          <w:rFonts w:cs="Times New Roman"/>
          <w:szCs w:val="24"/>
        </w:rPr>
        <w:t xml:space="preserve"> lepoto</w:t>
      </w:r>
      <w:r>
        <w:rPr>
          <w:rFonts w:cs="Times New Roman"/>
          <w:szCs w:val="24"/>
        </w:rPr>
        <w:t>,</w:t>
      </w:r>
      <w:r w:rsidRPr="00A930A9">
        <w:rPr>
          <w:rFonts w:cs="Times New Roman"/>
          <w:szCs w:val="24"/>
        </w:rPr>
        <w:t xml:space="preserve"> </w:t>
      </w:r>
      <w:r>
        <w:rPr>
          <w:rFonts w:cs="Times New Roman"/>
          <w:szCs w:val="24"/>
        </w:rPr>
        <w:t>ujeto v</w:t>
      </w:r>
      <w:r w:rsidRPr="00A930A9">
        <w:rPr>
          <w:rFonts w:cs="Times New Roman"/>
          <w:szCs w:val="24"/>
        </w:rPr>
        <w:t xml:space="preserve"> </w:t>
      </w:r>
      <w:r>
        <w:rPr>
          <w:rFonts w:cs="Times New Roman"/>
          <w:szCs w:val="24"/>
        </w:rPr>
        <w:t>načrtno</w:t>
      </w:r>
      <w:r w:rsidRPr="00A930A9">
        <w:rPr>
          <w:rFonts w:cs="Times New Roman"/>
          <w:szCs w:val="24"/>
        </w:rPr>
        <w:t xml:space="preserve"> organizacijo, vezano na spoznavno </w:t>
      </w:r>
      <w:r>
        <w:rPr>
          <w:rFonts w:cs="Times New Roman"/>
          <w:szCs w:val="24"/>
        </w:rPr>
        <w:t xml:space="preserve">in </w:t>
      </w:r>
      <w:r w:rsidRPr="00A930A9">
        <w:rPr>
          <w:rFonts w:cs="Times New Roman"/>
          <w:szCs w:val="24"/>
        </w:rPr>
        <w:t>receptivno zmož</w:t>
      </w:r>
      <w:r>
        <w:rPr>
          <w:rFonts w:cs="Times New Roman"/>
          <w:szCs w:val="24"/>
        </w:rPr>
        <w:t xml:space="preserve">nost, obe pa se povezujta z ugodjem in občasno </w:t>
      </w:r>
      <w:r w:rsidRPr="00A930A9">
        <w:rPr>
          <w:rFonts w:cs="Times New Roman"/>
          <w:szCs w:val="24"/>
        </w:rPr>
        <w:t xml:space="preserve">neugodjem ter skupaj </w:t>
      </w:r>
      <w:r>
        <w:rPr>
          <w:rFonts w:cs="Times New Roman"/>
          <w:szCs w:val="24"/>
        </w:rPr>
        <w:t>ustvarjata</w:t>
      </w:r>
      <w:r w:rsidRPr="00A930A9">
        <w:rPr>
          <w:rFonts w:cs="Times New Roman"/>
          <w:szCs w:val="24"/>
        </w:rPr>
        <w:t xml:space="preserve"> estetsko spoznanje oziroma </w:t>
      </w:r>
      <w:r>
        <w:rPr>
          <w:rFonts w:cs="Times New Roman"/>
          <w:szCs w:val="24"/>
        </w:rPr>
        <w:t>energijo (sosledne ali raznovrstne) lepote.</w:t>
      </w:r>
      <w:r w:rsidRPr="00A930A9">
        <w:rPr>
          <w:rFonts w:cs="Times New Roman"/>
          <w:szCs w:val="24"/>
        </w:rPr>
        <w:t xml:space="preserve"> </w:t>
      </w:r>
      <w:r>
        <w:rPr>
          <w:rFonts w:cs="Times New Roman"/>
          <w:szCs w:val="24"/>
        </w:rPr>
        <w:t>Umetnost kot ustvarjalni proces je nenehno na preizkušnji in hkrati v središču mnogovrstnosti lepote</w:t>
      </w:r>
      <w:r>
        <w:rPr>
          <w:rStyle w:val="FootnoteReference"/>
          <w:rFonts w:cs="Times New Roman"/>
          <w:szCs w:val="24"/>
        </w:rPr>
        <w:footnoteReference w:id="1"/>
      </w:r>
      <w:r>
        <w:rPr>
          <w:rFonts w:cs="Times New Roman"/>
          <w:szCs w:val="24"/>
        </w:rPr>
        <w:t>, kar pa se kljub številnim definicijam izmuzljivo izmika, ne samo ko opazujemo skulpture, temveč tudi ko analiziramo njihovo materializiranje. Priznavamo umetnost, verjamemo ji, da nas bogati, zaupamo pogledom nanjo, hočemo, da izpoveduje, dokazuje, opozarja, spreminja, želimo si, da je prijetna ali manj prijetna igra</w:t>
      </w:r>
      <w:r w:rsidRPr="005A59B3">
        <w:rPr>
          <w:rFonts w:cs="Times New Roman"/>
          <w:szCs w:val="24"/>
        </w:rPr>
        <w:t xml:space="preserve">, da je koristna, da sporoča in nam </w:t>
      </w:r>
      <w:r>
        <w:rPr>
          <w:rFonts w:cs="Times New Roman"/>
          <w:szCs w:val="24"/>
        </w:rPr>
        <w:t xml:space="preserve">različno </w:t>
      </w:r>
      <w:r w:rsidRPr="005A59B3">
        <w:rPr>
          <w:rFonts w:cs="Times New Roman"/>
          <w:szCs w:val="24"/>
        </w:rPr>
        <w:t xml:space="preserve">dograjuje življenje </w:t>
      </w:r>
      <w:r>
        <w:rPr>
          <w:rFonts w:cs="Times New Roman"/>
          <w:szCs w:val="24"/>
        </w:rPr>
        <w:t>ter</w:t>
      </w:r>
      <w:r w:rsidRPr="005A59B3">
        <w:rPr>
          <w:rFonts w:cs="Times New Roman"/>
          <w:szCs w:val="24"/>
        </w:rPr>
        <w:t xml:space="preserve"> je v biti tudi izrazito intimna izkušnja.</w:t>
      </w:r>
    </w:p>
    <w:p w14:paraId="543A6DB5" w14:textId="77777777" w:rsidR="00980852" w:rsidRDefault="00980852" w:rsidP="00980852">
      <w:pPr>
        <w:spacing w:line="480" w:lineRule="auto"/>
        <w:ind w:firstLine="708"/>
        <w:jc w:val="both"/>
        <w:rPr>
          <w:rFonts w:cs="Times New Roman"/>
          <w:szCs w:val="24"/>
        </w:rPr>
      </w:pPr>
      <w:bookmarkStart w:id="0" w:name="_Hlk171929385"/>
      <w:r>
        <w:rPr>
          <w:rFonts w:cs="Times New Roman"/>
          <w:szCs w:val="24"/>
        </w:rPr>
        <w:lastRenderedPageBreak/>
        <w:t xml:space="preserve">Tudi tokratna kiparska razstava z naslovom </w:t>
      </w:r>
      <w:r>
        <w:rPr>
          <w:rFonts w:cs="Times New Roman"/>
          <w:i/>
          <w:szCs w:val="24"/>
        </w:rPr>
        <w:t xml:space="preserve">Različnosti </w:t>
      </w:r>
      <w:r>
        <w:rPr>
          <w:rFonts w:cs="Times New Roman"/>
          <w:szCs w:val="24"/>
        </w:rPr>
        <w:t>je intimna izkušnja, saj živimo v svetu metafor, pojmov in odnosov, nekaterih izključno občih, a še več subjektivnih. V svetu mnogoterosti individuumov pomenijo skulpture mnoštvo vzorcev, arhetipov, simbolov in idej, ki niso vezani na religiozne, ideološke ali metafizične sisteme, temveč so svobodne materializirane sile, tipi avtorskih spoznanj in čutenj, nekakšna ogledala samih idej.</w:t>
      </w:r>
      <w:r>
        <w:rPr>
          <w:rStyle w:val="FootnoteReference"/>
          <w:rFonts w:cs="Times New Roman"/>
          <w:szCs w:val="24"/>
        </w:rPr>
        <w:footnoteReference w:id="2"/>
      </w:r>
      <w:r>
        <w:rPr>
          <w:rFonts w:cs="Times New Roman"/>
          <w:szCs w:val="24"/>
        </w:rPr>
        <w:t xml:space="preserve"> </w:t>
      </w:r>
      <w:r w:rsidRPr="004C3E57">
        <w:rPr>
          <w:rFonts w:cs="Times New Roman"/>
          <w:i/>
          <w:iCs/>
          <w:szCs w:val="24"/>
        </w:rPr>
        <w:t>Različnosti</w:t>
      </w:r>
      <w:r>
        <w:rPr>
          <w:rFonts w:cs="Times New Roman"/>
          <w:szCs w:val="24"/>
        </w:rPr>
        <w:t xml:space="preserve"> je torej razstava, ki poudarja pomembnost in predvsem svobodo izbora materiala za uresničitev kiparskih del, hkrati pa je to razstava s poudarki na skulpturah z avtorsko vodenimi sistemi, torej skulpturah, ki uresničujejo in osmišljajo določen problemski sistem in hkrati estetski užitek. Na razstavi </w:t>
      </w:r>
      <w:r>
        <w:rPr>
          <w:rFonts w:cs="Times New Roman"/>
          <w:i/>
          <w:szCs w:val="24"/>
        </w:rPr>
        <w:t xml:space="preserve">Različnosti </w:t>
      </w:r>
      <w:r>
        <w:rPr>
          <w:rFonts w:cs="Times New Roman"/>
          <w:szCs w:val="24"/>
        </w:rPr>
        <w:t xml:space="preserve">se predstavljajo akademske kiparke Tea Curk Sorta, Tejka Pezdirc, Natalija R. Črnčec, </w:t>
      </w:r>
      <w:r w:rsidRPr="00C35009">
        <w:rPr>
          <w:rFonts w:cs="Times New Roman"/>
          <w:szCs w:val="24"/>
        </w:rPr>
        <w:t>Krist</w:t>
      </w:r>
      <w:r>
        <w:rPr>
          <w:rFonts w:cs="Times New Roman"/>
          <w:szCs w:val="24"/>
        </w:rPr>
        <w:t>ina</w:t>
      </w:r>
      <w:r w:rsidRPr="00C35009">
        <w:rPr>
          <w:rFonts w:cs="Times New Roman"/>
          <w:szCs w:val="24"/>
        </w:rPr>
        <w:t xml:space="preserve"> Rutar in akademski kiparji Marko A. Kovačič</w:t>
      </w:r>
      <w:r>
        <w:rPr>
          <w:rFonts w:cs="Times New Roman"/>
          <w:szCs w:val="24"/>
        </w:rPr>
        <w:t>,</w:t>
      </w:r>
      <w:r w:rsidRPr="00C35009">
        <w:rPr>
          <w:rFonts w:cs="Times New Roman"/>
          <w:szCs w:val="24"/>
        </w:rPr>
        <w:t xml:space="preserve"> Borut Korošec in Zoran Srdić Janežič ter glasbenik</w:t>
      </w:r>
      <w:r w:rsidRPr="00C35009">
        <w:rPr>
          <w:rFonts w:cs="Times New Roman"/>
          <w:szCs w:val="24"/>
          <w:lang w:val="en-US"/>
        </w:rPr>
        <w:t xml:space="preserve">, </w:t>
      </w:r>
      <w:proofErr w:type="spellStart"/>
      <w:r w:rsidRPr="00C35009">
        <w:rPr>
          <w:rFonts w:cs="Times New Roman"/>
          <w:szCs w:val="24"/>
          <w:lang w:val="en-US"/>
        </w:rPr>
        <w:t>skladatelj</w:t>
      </w:r>
      <w:proofErr w:type="spellEnd"/>
      <w:r>
        <w:rPr>
          <w:rFonts w:cs="Times New Roman"/>
          <w:szCs w:val="24"/>
          <w:lang w:val="en-US"/>
        </w:rPr>
        <w:t>,</w:t>
      </w:r>
      <w:r w:rsidRPr="00C35009">
        <w:rPr>
          <w:rFonts w:cs="Times New Roman"/>
          <w:szCs w:val="24"/>
          <w:lang w:val="en-US"/>
        </w:rPr>
        <w:t xml:space="preserve"> </w:t>
      </w:r>
      <w:proofErr w:type="spellStart"/>
      <w:r w:rsidRPr="00C35009">
        <w:rPr>
          <w:rFonts w:cs="Times New Roman"/>
          <w:szCs w:val="24"/>
          <w:lang w:val="en-US"/>
        </w:rPr>
        <w:t>oblikovalec</w:t>
      </w:r>
      <w:proofErr w:type="spellEnd"/>
      <w:r w:rsidRPr="00C35009">
        <w:rPr>
          <w:rFonts w:cs="Times New Roman"/>
          <w:szCs w:val="24"/>
          <w:lang w:val="en-US"/>
        </w:rPr>
        <w:t xml:space="preserve"> </w:t>
      </w:r>
      <w:proofErr w:type="spellStart"/>
      <w:r w:rsidRPr="00C35009">
        <w:rPr>
          <w:rFonts w:cs="Times New Roman"/>
          <w:szCs w:val="24"/>
          <w:lang w:val="en-US"/>
        </w:rPr>
        <w:t>zvočnih</w:t>
      </w:r>
      <w:proofErr w:type="spellEnd"/>
      <w:r w:rsidRPr="00C35009">
        <w:rPr>
          <w:rFonts w:cs="Times New Roman"/>
          <w:szCs w:val="24"/>
          <w:lang w:val="en-US"/>
        </w:rPr>
        <w:t xml:space="preserve"> </w:t>
      </w:r>
      <w:proofErr w:type="spellStart"/>
      <w:r w:rsidRPr="00C35009">
        <w:rPr>
          <w:rFonts w:cs="Times New Roman"/>
          <w:szCs w:val="24"/>
          <w:lang w:val="en-US"/>
        </w:rPr>
        <w:t>prostorov</w:t>
      </w:r>
      <w:proofErr w:type="spellEnd"/>
      <w:r w:rsidRPr="00C35009">
        <w:rPr>
          <w:rFonts w:cs="Times New Roman"/>
          <w:szCs w:val="24"/>
        </w:rPr>
        <w:t xml:space="preserve"> </w:t>
      </w:r>
      <w:r w:rsidRPr="00C35009">
        <w:rPr>
          <w:rFonts w:cs="Times New Roman"/>
          <w:szCs w:val="24"/>
          <w:lang w:val="en-US"/>
        </w:rPr>
        <w:t xml:space="preserve">in </w:t>
      </w:r>
      <w:proofErr w:type="spellStart"/>
      <w:r>
        <w:rPr>
          <w:rFonts w:cs="Times New Roman"/>
          <w:szCs w:val="24"/>
          <w:lang w:val="en-US"/>
        </w:rPr>
        <w:t>zvočnih</w:t>
      </w:r>
      <w:proofErr w:type="spellEnd"/>
      <w:r>
        <w:rPr>
          <w:rFonts w:cs="Times New Roman"/>
          <w:szCs w:val="24"/>
          <w:lang w:val="en-US"/>
        </w:rPr>
        <w:t xml:space="preserve"> </w:t>
      </w:r>
      <w:proofErr w:type="spellStart"/>
      <w:r>
        <w:rPr>
          <w:rFonts w:cs="Times New Roman"/>
          <w:szCs w:val="24"/>
          <w:lang w:val="en-US"/>
        </w:rPr>
        <w:t>skulptur</w:t>
      </w:r>
      <w:proofErr w:type="spellEnd"/>
      <w:r>
        <w:rPr>
          <w:rFonts w:cs="Times New Roman"/>
          <w:szCs w:val="24"/>
          <w:lang w:val="en-US"/>
        </w:rPr>
        <w:t xml:space="preserve"> </w:t>
      </w:r>
      <w:r w:rsidRPr="00C35009">
        <w:rPr>
          <w:rFonts w:cs="Times New Roman"/>
          <w:szCs w:val="24"/>
        </w:rPr>
        <w:t xml:space="preserve">Boštjan Perovšek. </w:t>
      </w:r>
    </w:p>
    <w:bookmarkEnd w:id="0"/>
    <w:p w14:paraId="608F8E8C" w14:textId="77777777" w:rsidR="00980852" w:rsidRDefault="00980852" w:rsidP="00980852">
      <w:pPr>
        <w:spacing w:line="480" w:lineRule="auto"/>
        <w:ind w:firstLine="708"/>
        <w:jc w:val="both"/>
        <w:rPr>
          <w:rFonts w:cs="Times New Roman"/>
          <w:szCs w:val="24"/>
        </w:rPr>
      </w:pPr>
      <w:r>
        <w:rPr>
          <w:rFonts w:cs="Times New Roman"/>
          <w:szCs w:val="24"/>
        </w:rPr>
        <w:t xml:space="preserve">Ideja in prezentacija razstave </w:t>
      </w:r>
      <w:r>
        <w:rPr>
          <w:rFonts w:cs="Times New Roman"/>
          <w:i/>
          <w:szCs w:val="24"/>
        </w:rPr>
        <w:t xml:space="preserve">Različnosti </w:t>
      </w:r>
      <w:r>
        <w:rPr>
          <w:rFonts w:cs="Times New Roman"/>
          <w:szCs w:val="24"/>
        </w:rPr>
        <w:t xml:space="preserve">izhajata iz koncepta o razmerjih med materijo, ki konstituira skulpture v njihovih notranjostih in nato to materijo razširja navzven v prostor, da se v sami postavitvi s prostorsko zgostitvijo artefaktov oblikuje v vizualno dinamično povednost. </w:t>
      </w:r>
      <w:r>
        <w:t>Prav razstave so tisti trenutki, ko se skulpture prostorsko vizualno udejanjijo, kar dokazujejo predvsem tista kiparska dela, ki so oblikovana in izpeljana z mislijo na določen razstavni prostor in izbrano razstavno tematiko. Z razstavnimi dogodki in avtorskimi postavitvenimi načeli se odpirajo številna strokovna vprašanja, vezana na sodobne kiparske prakse.</w:t>
      </w:r>
      <w:r>
        <w:rPr>
          <w:rStyle w:val="FootnoteReference"/>
        </w:rPr>
        <w:footnoteReference w:id="3"/>
      </w:r>
      <w:r>
        <w:t xml:space="preserve"> Izbrani umetniki tako kot razstave dokazujejo, da je kiparsko ustvarjanje pri nas zelo močno, dinamično in ustvarjalno poglobljeno ter operira s prepoznavnim tehnično, materialno </w:t>
      </w:r>
      <w:r>
        <w:lastRenderedPageBreak/>
        <w:t xml:space="preserve">ter izraznostno ali vsebinsko motivno preglednim in tudi za gledalce privlačnim, vizualno in pripovedno berljivim likovnim jezikom. Že Erwin Panovsky je poudarjal, da predstavitvena izkušnja umetnine ni odvisna samo od gledalčeve naravne občutljivosti in njegove likovne izobrazbe, marveč tudi od njegove kulturne usposobljenosti. </w:t>
      </w:r>
      <w:r>
        <w:rPr>
          <w:rFonts w:cs="Times New Roman"/>
          <w:szCs w:val="24"/>
        </w:rPr>
        <w:t>Da bi razstava predstavila čim večjo raznovrstnost, upošteva tri selektivne kriterije. Prvi je materialna različnost, drugi generacijska pestrost in tretji najširše razumevanje kiparstva. Prostor je v Mestni galeriji Ljubljana specifičen, saj je sestavljen iz soban, ki si v obeh nadstropjih sledijo v vzdolžni liniji, zato je gledalec primoran hoditi skozi vsak prostor dvakrat, torej v eno smer do konca in nato nazaj. Pri tem vizualnem potovanju (zgoščevanju pogleda) pa si posamezno delo ali vsa dela avtorjev hote ali nehote ogleda z različnih gledišč. Prav ta dinamika gibanja in postavitve razstave (običajno avtorji to specifiko galerije upoštevajo) omogočata vabljivejši in predvsem bolj poglobljen uvid v sodobno kiparsko delo, saj se mu gledalec lahko povsem približa in se ga ponekod celo dotika. Podobne vizualno estetske in materialno raznovrstne kiparske stvaritve smo lahko v Mestni galeriji Ljubljana opazovali že na štirih prejšnjih kiparskih razstavah (</w:t>
      </w:r>
      <w:r>
        <w:rPr>
          <w:rFonts w:cs="Times New Roman"/>
          <w:i/>
          <w:szCs w:val="24"/>
        </w:rPr>
        <w:t>Pot skozi skulpturo</w:t>
      </w:r>
      <w:r>
        <w:rPr>
          <w:rFonts w:cs="Times New Roman"/>
          <w:szCs w:val="24"/>
        </w:rPr>
        <w:t xml:space="preserve">, 2012, </w:t>
      </w:r>
      <w:r w:rsidRPr="0033356B">
        <w:rPr>
          <w:rFonts w:cs="Times New Roman"/>
          <w:i/>
          <w:szCs w:val="24"/>
        </w:rPr>
        <w:t>Raztezanje kiparskih struktur</w:t>
      </w:r>
      <w:r>
        <w:rPr>
          <w:rFonts w:cs="Times New Roman"/>
          <w:szCs w:val="24"/>
        </w:rPr>
        <w:t xml:space="preserve">, 2014–2015, </w:t>
      </w:r>
      <w:r w:rsidRPr="0033356B">
        <w:rPr>
          <w:rFonts w:cs="Times New Roman"/>
          <w:i/>
          <w:szCs w:val="24"/>
        </w:rPr>
        <w:t>Va</w:t>
      </w:r>
      <w:r>
        <w:rPr>
          <w:rFonts w:cs="Times New Roman"/>
          <w:i/>
          <w:szCs w:val="24"/>
        </w:rPr>
        <w:t>lovanje v skulpturi</w:t>
      </w:r>
      <w:r>
        <w:rPr>
          <w:rFonts w:cs="Times New Roman"/>
          <w:szCs w:val="24"/>
        </w:rPr>
        <w:t>, 2016) in (</w:t>
      </w:r>
      <w:r w:rsidRPr="008445CC">
        <w:rPr>
          <w:rFonts w:cs="Times New Roman"/>
          <w:i/>
          <w:iCs/>
          <w:szCs w:val="24"/>
        </w:rPr>
        <w:t>Zgoščevanje</w:t>
      </w:r>
      <w:r>
        <w:rPr>
          <w:rFonts w:cs="Times New Roman"/>
          <w:szCs w:val="24"/>
        </w:rPr>
        <w:t xml:space="preserve"> (2018), na katerih je bilo skupaj s tokratno razstavo predstavljenih triinštirideset slovenskih akademskih kipark in kiparjev. </w:t>
      </w:r>
    </w:p>
    <w:p w14:paraId="7E5C69DF" w14:textId="77777777" w:rsidR="00980852" w:rsidRDefault="00980852" w:rsidP="00980852">
      <w:pPr>
        <w:spacing w:line="480" w:lineRule="auto"/>
        <w:ind w:firstLine="708"/>
        <w:jc w:val="both"/>
        <w:rPr>
          <w:rFonts w:cs="Times New Roman"/>
          <w:szCs w:val="24"/>
        </w:rPr>
      </w:pPr>
      <w:r w:rsidRPr="00C35009">
        <w:rPr>
          <w:rFonts w:cs="Times New Roman"/>
          <w:szCs w:val="24"/>
        </w:rPr>
        <w:t>Kiparska reprezentacija deluje na površini opazovanja intencionalno (naravnano na predmet prikazovanja), je torej motrenje</w:t>
      </w:r>
      <w:r>
        <w:rPr>
          <w:rFonts w:cs="Times New Roman"/>
          <w:szCs w:val="24"/>
        </w:rPr>
        <w:t xml:space="preserve"> s čistim pogledom na strukture, medtem ko se v globini prepletajo in zgoščujejo avtorske energije, njihove volje, ujete v idejah kot močnih elementih vednosti, prikazanih na tej razstavi.</w:t>
      </w:r>
      <w:r>
        <w:rPr>
          <w:rStyle w:val="FootnoteReference"/>
          <w:rFonts w:cs="Times New Roman"/>
          <w:szCs w:val="24"/>
        </w:rPr>
        <w:footnoteReference w:id="4"/>
      </w:r>
      <w:r>
        <w:rPr>
          <w:rFonts w:cs="Times New Roman"/>
          <w:szCs w:val="24"/>
        </w:rPr>
        <w:t xml:space="preserve"> Tako razumljene skulpture gradijo svojo izraznost in </w:t>
      </w:r>
      <w:r>
        <w:rPr>
          <w:rFonts w:cs="Times New Roman"/>
          <w:szCs w:val="24"/>
        </w:rPr>
        <w:lastRenderedPageBreak/>
        <w:t>pomen s strukturalnostjo, torej z razporejanjem čistih oblik in površin tako na ali v sami skulpturi kot znotraj prostorske postavitve, ter z iskanjem in razvijanjem manj vidnih in bolj slutenih notranjih elementov, kar se odraža v položaju kipov, razporeditvi površin in vertikalnih in horizontalnih sistemov oziroma volumnih elementov, ki tvorijo celovitost posameznih del in na koncu celotno postavitev. Bistvo tokratnih skulptur je urejena večplastna konstruktivna shema, ki z amorfnimi ali antropomorfnimi posebnostmi ustvarja različna razmerja med celovitostjo površin in struktur ter detajli, razporejenimi znotraj ali zunaj teh oblik. S spojem več oblik, več motivov v približani distanci, ki jo doživljajo posamezni gledalci, nastaja igra percepcije. Tako organizacija skulptur po frontalni ali direktni shemi ter po globinski ali idejni shemi ostaja bodisi simetrična ali asimetrična, bodisi prepoznavna ali enigmatična. V posamezni postavitvi</w:t>
      </w:r>
      <w:r>
        <w:rPr>
          <w:rStyle w:val="FootnoteReference"/>
        </w:rPr>
        <w:footnoteReference w:id="5"/>
      </w:r>
      <w:r>
        <w:rPr>
          <w:rFonts w:cs="Times New Roman"/>
          <w:szCs w:val="24"/>
        </w:rPr>
        <w:t xml:space="preserve"> vsakega umetnika pa se izpostavlja še dominanti objektno-motivni element, ki v jukstapoziciji oblikovno in izraznostno utrjuje tako posamezno delo kot celovitost postavitve.</w:t>
      </w:r>
    </w:p>
    <w:p w14:paraId="73FC1B05" w14:textId="77777777" w:rsidR="00725746" w:rsidRPr="00980852" w:rsidRDefault="00725746" w:rsidP="00980852"/>
    <w:sectPr w:rsidR="00725746" w:rsidRPr="009808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59FD" w14:textId="77777777" w:rsidR="003934C5" w:rsidRDefault="003934C5" w:rsidP="00980852">
      <w:pPr>
        <w:spacing w:after="0" w:line="240" w:lineRule="auto"/>
      </w:pPr>
      <w:r>
        <w:separator/>
      </w:r>
    </w:p>
  </w:endnote>
  <w:endnote w:type="continuationSeparator" w:id="0">
    <w:p w14:paraId="2658CEF7" w14:textId="77777777" w:rsidR="003934C5" w:rsidRDefault="003934C5" w:rsidP="00980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FE91F" w14:textId="77777777" w:rsidR="003934C5" w:rsidRDefault="003934C5" w:rsidP="00980852">
      <w:pPr>
        <w:spacing w:after="0" w:line="240" w:lineRule="auto"/>
      </w:pPr>
      <w:r>
        <w:separator/>
      </w:r>
    </w:p>
  </w:footnote>
  <w:footnote w:type="continuationSeparator" w:id="0">
    <w:p w14:paraId="033C636F" w14:textId="77777777" w:rsidR="003934C5" w:rsidRDefault="003934C5" w:rsidP="00980852">
      <w:pPr>
        <w:spacing w:after="0" w:line="240" w:lineRule="auto"/>
      </w:pPr>
      <w:r>
        <w:continuationSeparator/>
      </w:r>
    </w:p>
  </w:footnote>
  <w:footnote w:id="1">
    <w:p w14:paraId="3A56881F" w14:textId="3D60DDEA" w:rsidR="00980852" w:rsidRPr="000317FF" w:rsidRDefault="00980852" w:rsidP="00980852">
      <w:pPr>
        <w:pStyle w:val="FootnoteText"/>
        <w:jc w:val="both"/>
        <w:rPr>
          <w:rFonts w:cs="Times New Roman"/>
        </w:rPr>
      </w:pPr>
      <w:r w:rsidRPr="000317FF">
        <w:rPr>
          <w:rStyle w:val="FootnoteReference"/>
          <w:rFonts w:cs="Times New Roman"/>
        </w:rPr>
        <w:footnoteRef/>
      </w:r>
      <w:r w:rsidRPr="000317FF">
        <w:rPr>
          <w:rFonts w:cs="Times New Roman"/>
        </w:rPr>
        <w:t xml:space="preserve"> V središču mnogoterosti lepote se po </w:t>
      </w:r>
      <w:r w:rsidR="006A44B4">
        <w:rPr>
          <w:rFonts w:cs="Times New Roman"/>
        </w:rPr>
        <w:t>I</w:t>
      </w:r>
      <w:r w:rsidRPr="000317FF">
        <w:rPr>
          <w:rFonts w:cs="Times New Roman"/>
        </w:rPr>
        <w:t xml:space="preserve">. Kantu tvori okus, ki ga opredeli kot »zmožnost ocenjevanja lepega«. Kant je sledil seznamu sodb, ki jih je zasnoval na transcendentalni analitiki pojmov v </w:t>
      </w:r>
      <w:r w:rsidRPr="000317FF">
        <w:rPr>
          <w:rFonts w:cs="Times New Roman"/>
          <w:i/>
        </w:rPr>
        <w:t>Kritiki čistega uma</w:t>
      </w:r>
      <w:r w:rsidRPr="000317FF">
        <w:rPr>
          <w:rFonts w:cs="Times New Roman"/>
        </w:rPr>
        <w:t>, pri čemer je menil, da ravno estetskih sodb ni mogoče zvesti na logične sodbe. Tako razvije štiri vidike sodbe, ki jih povzemajo kvaliteta, kvantiteta, relacija, modaliteta, kar vpelje v štiri definicije lepega. (Jean Lacoste: Filozofija umetnosti. Ljubljana: Krtina, 2012, 30.)</w:t>
      </w:r>
    </w:p>
  </w:footnote>
  <w:footnote w:id="2">
    <w:p w14:paraId="24B0EDB2" w14:textId="77777777" w:rsidR="00980852" w:rsidRPr="000317FF" w:rsidRDefault="00980852" w:rsidP="00980852">
      <w:pPr>
        <w:pStyle w:val="FootnoteText"/>
        <w:jc w:val="both"/>
        <w:rPr>
          <w:rFonts w:cs="Times New Roman"/>
        </w:rPr>
      </w:pPr>
      <w:r w:rsidRPr="000317FF">
        <w:rPr>
          <w:rStyle w:val="FootnoteReference"/>
          <w:rFonts w:cs="Times New Roman"/>
        </w:rPr>
        <w:footnoteRef/>
      </w:r>
      <w:r w:rsidRPr="000317FF">
        <w:rPr>
          <w:rFonts w:cs="Times New Roman"/>
        </w:rPr>
        <w:t xml:space="preserve"> </w:t>
      </w:r>
      <w:r w:rsidRPr="000317FF">
        <w:rPr>
          <w:rFonts w:cs="Times New Roman"/>
        </w:rPr>
        <w:t>A. Schopenhauer umetnost definira z izkustvom narave, ki je ontološke vrste. Ker je umetnost posnemanje narave, gre onstran estetike. Tako meni, da lepota narave razkriva željo, da bi lahko iz sveta slepega hotenja vstopila v svet predstave. (Jean Lacoste: Filozofija umetnosti. Ljubljana: Krtina, 2012, 43.)</w:t>
      </w:r>
    </w:p>
  </w:footnote>
  <w:footnote w:id="3">
    <w:p w14:paraId="329B96BD" w14:textId="77777777" w:rsidR="00980852" w:rsidRPr="008C1700" w:rsidRDefault="00980852" w:rsidP="00980852">
      <w:pPr>
        <w:pStyle w:val="FootnoteText"/>
        <w:jc w:val="both"/>
      </w:pPr>
      <w:r w:rsidRPr="008C1700">
        <w:rPr>
          <w:rStyle w:val="FootnoteReference"/>
        </w:rPr>
        <w:footnoteRef/>
      </w:r>
      <w:r>
        <w:t xml:space="preserve"> </w:t>
      </w:r>
      <w:r>
        <w:t>L</w:t>
      </w:r>
      <w:r w:rsidRPr="008C1700">
        <w:t xml:space="preserve">ikovna prezentacija je oblika komunikacije, </w:t>
      </w:r>
      <w:r>
        <w:t>pri kateri</w:t>
      </w:r>
      <w:r w:rsidRPr="008C1700">
        <w:t xml:space="preserve"> se lahko ločuje nekaj prvin, ki to komunikacijo zaz</w:t>
      </w:r>
      <w:r>
        <w:t>namujejo in oblikujejo. Gledalci</w:t>
      </w:r>
      <w:r w:rsidRPr="008C1700">
        <w:t xml:space="preserve"> se najprej spozna</w:t>
      </w:r>
      <w:r>
        <w:t>jo z razstavljenimi</w:t>
      </w:r>
      <w:r w:rsidRPr="008C1700">
        <w:t xml:space="preserve"> umetnin</w:t>
      </w:r>
      <w:r>
        <w:t>ami</w:t>
      </w:r>
      <w:r w:rsidRPr="008C1700">
        <w:t xml:space="preserve"> in </w:t>
      </w:r>
      <w:r>
        <w:t>ustvarijo pozitivno mnenje ali določen odmik od nje. Gledalci</w:t>
      </w:r>
      <w:r w:rsidRPr="008C1700">
        <w:t xml:space="preserve"> </w:t>
      </w:r>
      <w:r>
        <w:t>sporočila umetnin lahko tudi</w:t>
      </w:r>
      <w:r w:rsidRPr="008C1700">
        <w:t xml:space="preserve"> </w:t>
      </w:r>
      <w:r>
        <w:t>glede na svoja</w:t>
      </w:r>
      <w:r w:rsidRPr="008C1700">
        <w:t xml:space="preserve"> predznanj</w:t>
      </w:r>
      <w:r>
        <w:t>a</w:t>
      </w:r>
      <w:r w:rsidRPr="008C1700">
        <w:t xml:space="preserve"> ponotranji</w:t>
      </w:r>
      <w:r>
        <w:t>jo</w:t>
      </w:r>
      <w:r w:rsidRPr="008C1700">
        <w:t xml:space="preserve"> in </w:t>
      </w:r>
      <w:r>
        <w:t>dodajo osebne interpretativne</w:t>
      </w:r>
      <w:r w:rsidRPr="008C1700">
        <w:t xml:space="preserve"> </w:t>
      </w:r>
      <w:r>
        <w:t>poglede</w:t>
      </w:r>
      <w:r w:rsidRPr="008C1700">
        <w:t>. Takšen komunikativni proc</w:t>
      </w:r>
      <w:r>
        <w:t>es se dogaja le, če so umetnine, v našem primeru skulpture, postavljene</w:t>
      </w:r>
      <w:r w:rsidRPr="008C1700">
        <w:t xml:space="preserve"> na ogled in ponuja</w:t>
      </w:r>
      <w:r>
        <w:t>jo</w:t>
      </w:r>
      <w:r w:rsidRPr="008C1700">
        <w:t xml:space="preserve"> nekaj več kot le opazovanje.</w:t>
      </w:r>
    </w:p>
  </w:footnote>
  <w:footnote w:id="4">
    <w:p w14:paraId="15F298AB" w14:textId="77777777" w:rsidR="00980852" w:rsidRPr="000317FF" w:rsidRDefault="00980852" w:rsidP="00980852">
      <w:pPr>
        <w:pStyle w:val="FootnoteText"/>
        <w:jc w:val="both"/>
        <w:rPr>
          <w:rFonts w:cs="Times New Roman"/>
        </w:rPr>
      </w:pPr>
      <w:r w:rsidRPr="000317FF">
        <w:rPr>
          <w:rStyle w:val="FootnoteReference"/>
          <w:rFonts w:cs="Times New Roman"/>
        </w:rPr>
        <w:footnoteRef/>
      </w:r>
      <w:r w:rsidRPr="000317FF">
        <w:rPr>
          <w:rFonts w:cs="Times New Roman"/>
        </w:rPr>
        <w:t xml:space="preserve"> Za T. </w:t>
      </w:r>
      <w:r w:rsidRPr="000317FF">
        <w:rPr>
          <w:rFonts w:cs="Times New Roman"/>
        </w:rPr>
        <w:t>Adorna je umetnost še vedno spoznanje. Tako poudari: »Vsi estetski problemi se na koncu izkažejo za vprašanja, ki se ukvarjajo z vsebnostjo resnice v umetniških tvorbah … Ena največjih protislov</w:t>
      </w:r>
      <w:r>
        <w:rPr>
          <w:rFonts w:cs="Times New Roman"/>
        </w:rPr>
        <w:t xml:space="preserve">ij </w:t>
      </w:r>
      <w:r w:rsidRPr="000317FF">
        <w:rPr>
          <w:rFonts w:cs="Times New Roman"/>
        </w:rPr>
        <w:t xml:space="preserve">umetniške lepote izvira iz notranjega nasprotja v njeni naravi, ki je hkrati 'fetiš' in 'preblisk'. Če namreč umetnina </w:t>
      </w:r>
      <w:r>
        <w:rPr>
          <w:rFonts w:cs="Times New Roman"/>
        </w:rPr>
        <w:t>po</w:t>
      </w:r>
      <w:r w:rsidRPr="000317FF">
        <w:rPr>
          <w:rFonts w:cs="Times New Roman"/>
        </w:rPr>
        <w:t xml:space="preserve"> eni strani nastopa kot stvar med stvarmi, se po drugi pojavlja hitro in nematerialno kakor blisk. Zato se včasih kaže kot nekaj neogibnega, drugič kot nekaj dinamičnega; natančneje povedano, prav napetost med 'res' in 'apparition' omogoča resnici umetnine, da spregovori.« (Mario Perniola: </w:t>
      </w:r>
      <w:r w:rsidRPr="000317FF">
        <w:rPr>
          <w:rFonts w:cs="Times New Roman"/>
          <w:i/>
        </w:rPr>
        <w:t>Estetika 20. stoletja</w:t>
      </w:r>
      <w:r w:rsidRPr="000317FF">
        <w:rPr>
          <w:rFonts w:cs="Times New Roman"/>
        </w:rPr>
        <w:t>. Ljubljana: Znanstveno in publicistično središče, 2000, 86.)</w:t>
      </w:r>
    </w:p>
  </w:footnote>
  <w:footnote w:id="5">
    <w:p w14:paraId="16D7A0F4" w14:textId="77777777" w:rsidR="00980852" w:rsidRDefault="00980852" w:rsidP="00980852">
      <w:pPr>
        <w:pStyle w:val="FootnoteText"/>
      </w:pPr>
      <w:r>
        <w:rPr>
          <w:rStyle w:val="FootnoteReference"/>
        </w:rPr>
        <w:footnoteRef/>
      </w:r>
      <w:r>
        <w:t xml:space="preserve"> </w:t>
      </w:r>
      <w:r>
        <w:t>Prav razstave so tisti nenehni element, ki omogoča, da se kiparstvo ali bolje umetnost v celoti sploh lahko udejanji in vpliva na posameznika oziroma kulturo.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52"/>
    <w:rsid w:val="003934C5"/>
    <w:rsid w:val="00417D5A"/>
    <w:rsid w:val="005922A0"/>
    <w:rsid w:val="005C4A83"/>
    <w:rsid w:val="00605A6C"/>
    <w:rsid w:val="006A44B4"/>
    <w:rsid w:val="00725746"/>
    <w:rsid w:val="00980852"/>
    <w:rsid w:val="00C20C45"/>
    <w:rsid w:val="00C5350A"/>
    <w:rsid w:val="00DD4D6F"/>
    <w:rsid w:val="00E309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CBF8E"/>
  <w15:chartTrackingRefBased/>
  <w15:docId w15:val="{E5464DDA-720E-46E4-BA9A-90DE89D7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852"/>
  </w:style>
  <w:style w:type="paragraph" w:styleId="Heading1">
    <w:name w:val="heading 1"/>
    <w:basedOn w:val="Normal"/>
    <w:next w:val="Normal"/>
    <w:link w:val="Heading1Char"/>
    <w:uiPriority w:val="9"/>
    <w:qFormat/>
    <w:rsid w:val="009808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08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085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085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8085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8085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8085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8085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8085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8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08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085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85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8085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8085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8085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8085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8085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808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8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85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85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80852"/>
    <w:pPr>
      <w:spacing w:before="160"/>
      <w:jc w:val="center"/>
    </w:pPr>
    <w:rPr>
      <w:i/>
      <w:iCs/>
      <w:color w:val="404040" w:themeColor="text1" w:themeTint="BF"/>
    </w:rPr>
  </w:style>
  <w:style w:type="character" w:customStyle="1" w:styleId="QuoteChar">
    <w:name w:val="Quote Char"/>
    <w:basedOn w:val="DefaultParagraphFont"/>
    <w:link w:val="Quote"/>
    <w:uiPriority w:val="29"/>
    <w:rsid w:val="00980852"/>
    <w:rPr>
      <w:i/>
      <w:iCs/>
      <w:color w:val="404040" w:themeColor="text1" w:themeTint="BF"/>
    </w:rPr>
  </w:style>
  <w:style w:type="paragraph" w:styleId="ListParagraph">
    <w:name w:val="List Paragraph"/>
    <w:basedOn w:val="Normal"/>
    <w:uiPriority w:val="34"/>
    <w:qFormat/>
    <w:rsid w:val="00980852"/>
    <w:pPr>
      <w:ind w:left="720"/>
      <w:contextualSpacing/>
    </w:pPr>
  </w:style>
  <w:style w:type="character" w:styleId="IntenseEmphasis">
    <w:name w:val="Intense Emphasis"/>
    <w:basedOn w:val="DefaultParagraphFont"/>
    <w:uiPriority w:val="21"/>
    <w:qFormat/>
    <w:rsid w:val="00980852"/>
    <w:rPr>
      <w:i/>
      <w:iCs/>
      <w:color w:val="0F4761" w:themeColor="accent1" w:themeShade="BF"/>
    </w:rPr>
  </w:style>
  <w:style w:type="paragraph" w:styleId="IntenseQuote">
    <w:name w:val="Intense Quote"/>
    <w:basedOn w:val="Normal"/>
    <w:next w:val="Normal"/>
    <w:link w:val="IntenseQuoteChar"/>
    <w:uiPriority w:val="30"/>
    <w:qFormat/>
    <w:rsid w:val="009808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0852"/>
    <w:rPr>
      <w:i/>
      <w:iCs/>
      <w:color w:val="0F4761" w:themeColor="accent1" w:themeShade="BF"/>
    </w:rPr>
  </w:style>
  <w:style w:type="character" w:styleId="IntenseReference">
    <w:name w:val="Intense Reference"/>
    <w:basedOn w:val="DefaultParagraphFont"/>
    <w:uiPriority w:val="32"/>
    <w:qFormat/>
    <w:rsid w:val="00980852"/>
    <w:rPr>
      <w:b/>
      <w:bCs/>
      <w:smallCaps/>
      <w:color w:val="0F4761" w:themeColor="accent1" w:themeShade="BF"/>
      <w:spacing w:val="5"/>
    </w:rPr>
  </w:style>
  <w:style w:type="paragraph" w:styleId="FootnoteText">
    <w:name w:val="footnote text"/>
    <w:basedOn w:val="Normal"/>
    <w:link w:val="FootnoteTextChar"/>
    <w:uiPriority w:val="99"/>
    <w:semiHidden/>
    <w:unhideWhenUsed/>
    <w:rsid w:val="00980852"/>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980852"/>
    <w:rPr>
      <w:kern w:val="0"/>
      <w:sz w:val="20"/>
      <w:szCs w:val="20"/>
      <w14:ligatures w14:val="none"/>
    </w:rPr>
  </w:style>
  <w:style w:type="character" w:styleId="FootnoteReference">
    <w:name w:val="footnote reference"/>
    <w:basedOn w:val="DefaultParagraphFont"/>
    <w:uiPriority w:val="99"/>
    <w:semiHidden/>
    <w:unhideWhenUsed/>
    <w:rsid w:val="009808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965</Words>
  <Characters>5507</Characters>
  <Application>Microsoft Office Word</Application>
  <DocSecurity>0</DocSecurity>
  <Lines>45</Lines>
  <Paragraphs>12</Paragraphs>
  <ScaleCrop>false</ScaleCrop>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Sarival Sosič</dc:creator>
  <cp:keywords/>
  <dc:description/>
  <cp:lastModifiedBy>Mateja Dimnik</cp:lastModifiedBy>
  <cp:revision>2</cp:revision>
  <dcterms:created xsi:type="dcterms:W3CDTF">2024-09-22T17:55:00Z</dcterms:created>
  <dcterms:modified xsi:type="dcterms:W3CDTF">2024-09-22T17:55:00Z</dcterms:modified>
</cp:coreProperties>
</file>