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BD088" w14:textId="5DC0C9A8" w:rsidR="005E6F27" w:rsidRPr="00270FCD" w:rsidRDefault="00EE7705" w:rsidP="00BE7D28">
      <w:pPr>
        <w:pStyle w:val="Default"/>
        <w:jc w:val="center"/>
        <w:rPr>
          <w:sz w:val="16"/>
          <w:szCs w:val="16"/>
          <w:lang w:val="sl-SI"/>
        </w:rPr>
      </w:pPr>
      <w:bookmarkStart w:id="0" w:name="_GoBack"/>
      <w:bookmarkEnd w:id="0"/>
      <w:r>
        <w:rPr>
          <w:noProof/>
          <w:lang w:val="sl-SI" w:eastAsia="sl-SI"/>
        </w:rPr>
        <w:drawing>
          <wp:anchor distT="0" distB="0" distL="114300" distR="114300" simplePos="0" relativeHeight="251659270" behindDoc="0" locked="0" layoutInCell="1" allowOverlap="1" wp14:anchorId="43272209" wp14:editId="69453665">
            <wp:simplePos x="0" y="0"/>
            <wp:positionH relativeFrom="margin">
              <wp:align>center</wp:align>
            </wp:positionH>
            <wp:positionV relativeFrom="paragraph">
              <wp:posOffset>-506036</wp:posOffset>
            </wp:positionV>
            <wp:extent cx="4614530" cy="2415609"/>
            <wp:effectExtent l="0" t="0" r="0" b="3810"/>
            <wp:wrapNone/>
            <wp:docPr id="572057355" name="Grafik 1" descr="Ist möglicherweise ein Bild von 1 Person, Straße, Brandenburger Tor u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 möglicherweise ein Bild von 1 Person, Straße, Brandenburger Tor und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30" cy="241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E0C">
        <w:rPr>
          <w:b/>
          <w:bCs/>
          <w:sz w:val="32"/>
          <w:szCs w:val="32"/>
          <w:lang w:val="sl-SI"/>
        </w:rPr>
        <w:br/>
      </w:r>
      <w:r w:rsidR="008E5E0C" w:rsidRPr="00270FCD">
        <w:rPr>
          <w:sz w:val="16"/>
          <w:szCs w:val="16"/>
          <w:lang w:val="sl-SI"/>
        </w:rPr>
        <w:t>©</w:t>
      </w:r>
      <w:r w:rsidR="004931DE" w:rsidRPr="00270FCD">
        <w:rPr>
          <w:sz w:val="16"/>
          <w:szCs w:val="16"/>
          <w:lang w:val="sl-SI"/>
        </w:rPr>
        <w:t xml:space="preserve"> Studio Mischa Kuball</w:t>
      </w:r>
    </w:p>
    <w:p w14:paraId="3F193118" w14:textId="77777777" w:rsidR="005E6F27" w:rsidRDefault="005E6F27" w:rsidP="00BE7D28">
      <w:pPr>
        <w:pStyle w:val="Default"/>
        <w:jc w:val="center"/>
        <w:rPr>
          <w:b/>
          <w:bCs/>
          <w:sz w:val="32"/>
          <w:szCs w:val="32"/>
          <w:lang w:val="sl-SI"/>
        </w:rPr>
      </w:pPr>
    </w:p>
    <w:p w14:paraId="3934C812" w14:textId="77777777" w:rsidR="00EE7705" w:rsidRDefault="00EE7705" w:rsidP="00BE7D28">
      <w:pPr>
        <w:pStyle w:val="Default"/>
        <w:jc w:val="center"/>
        <w:rPr>
          <w:b/>
          <w:bCs/>
          <w:sz w:val="32"/>
          <w:szCs w:val="32"/>
          <w:lang w:val="sl-SI"/>
        </w:rPr>
      </w:pPr>
    </w:p>
    <w:p w14:paraId="58B37E22" w14:textId="77777777" w:rsidR="00EE7705" w:rsidRDefault="00EE7705" w:rsidP="00BE7D28">
      <w:pPr>
        <w:pStyle w:val="Default"/>
        <w:jc w:val="center"/>
        <w:rPr>
          <w:b/>
          <w:bCs/>
          <w:sz w:val="32"/>
          <w:szCs w:val="32"/>
          <w:lang w:val="sl-SI"/>
        </w:rPr>
      </w:pPr>
    </w:p>
    <w:p w14:paraId="4772EAB6" w14:textId="77777777" w:rsidR="00EE7705" w:rsidRDefault="00EE7705" w:rsidP="00BE7D28">
      <w:pPr>
        <w:pStyle w:val="Default"/>
        <w:jc w:val="center"/>
        <w:rPr>
          <w:b/>
          <w:bCs/>
          <w:sz w:val="32"/>
          <w:szCs w:val="32"/>
          <w:lang w:val="sl-SI"/>
        </w:rPr>
      </w:pPr>
    </w:p>
    <w:p w14:paraId="24CDD2F1" w14:textId="77777777" w:rsidR="00EE7705" w:rsidRDefault="00EE7705" w:rsidP="00BE7D28">
      <w:pPr>
        <w:pStyle w:val="Default"/>
        <w:jc w:val="center"/>
        <w:rPr>
          <w:b/>
          <w:bCs/>
          <w:sz w:val="32"/>
          <w:szCs w:val="32"/>
          <w:lang w:val="sl-SI"/>
        </w:rPr>
      </w:pPr>
    </w:p>
    <w:p w14:paraId="46D79AA6" w14:textId="77777777" w:rsidR="00EE7705" w:rsidRDefault="00EE7705" w:rsidP="00BE7D28">
      <w:pPr>
        <w:pStyle w:val="Default"/>
        <w:jc w:val="center"/>
        <w:rPr>
          <w:b/>
          <w:bCs/>
          <w:sz w:val="32"/>
          <w:szCs w:val="32"/>
          <w:lang w:val="sl-SI"/>
        </w:rPr>
      </w:pPr>
    </w:p>
    <w:p w14:paraId="5BE388ED" w14:textId="77777777" w:rsidR="00EE7705" w:rsidRDefault="00EE7705" w:rsidP="00EE7705">
      <w:pPr>
        <w:pStyle w:val="Default"/>
        <w:rPr>
          <w:b/>
          <w:bCs/>
          <w:sz w:val="32"/>
          <w:szCs w:val="32"/>
          <w:lang w:val="sl-SI"/>
        </w:rPr>
      </w:pPr>
    </w:p>
    <w:p w14:paraId="5E32E054" w14:textId="153F9F04" w:rsidR="00BE7D28" w:rsidRPr="00EE7705" w:rsidRDefault="00BE7D28" w:rsidP="00EE7705">
      <w:pPr>
        <w:pStyle w:val="Default"/>
        <w:jc w:val="center"/>
        <w:rPr>
          <w:b/>
          <w:bCs/>
          <w:sz w:val="32"/>
          <w:szCs w:val="32"/>
          <w:lang w:val="sl-SI"/>
        </w:rPr>
      </w:pPr>
      <w:r w:rsidRPr="00BE7D28">
        <w:rPr>
          <w:b/>
          <w:bCs/>
          <w:sz w:val="32"/>
          <w:szCs w:val="32"/>
          <w:lang w:val="sl-SI"/>
        </w:rPr>
        <w:t>SPOROČILO ZA JAVNOST</w:t>
      </w:r>
      <w:r w:rsidR="00EE7705">
        <w:rPr>
          <w:b/>
          <w:bCs/>
          <w:sz w:val="32"/>
          <w:szCs w:val="32"/>
          <w:lang w:val="sl-SI"/>
        </w:rPr>
        <w:br/>
      </w:r>
    </w:p>
    <w:p w14:paraId="024D7318" w14:textId="28F23E4F" w:rsidR="00BE7D28" w:rsidRDefault="00F72855" w:rsidP="00BE7D28">
      <w:pPr>
        <w:pStyle w:val="Default"/>
        <w:jc w:val="center"/>
        <w:rPr>
          <w:b/>
          <w:bCs/>
          <w:color w:val="808080" w:themeColor="background1" w:themeShade="80"/>
          <w:sz w:val="28"/>
          <w:szCs w:val="28"/>
          <w:lang w:val="sl-SI"/>
        </w:rPr>
      </w:pPr>
      <w:proofErr w:type="spellStart"/>
      <w:r>
        <w:rPr>
          <w:b/>
          <w:bCs/>
          <w:color w:val="808080" w:themeColor="background1" w:themeShade="80"/>
          <w:sz w:val="28"/>
          <w:szCs w:val="28"/>
          <w:lang w:val="sl-SI"/>
        </w:rPr>
        <w:t>i</w:t>
      </w:r>
      <w:r w:rsidR="009D3696">
        <w:rPr>
          <w:b/>
          <w:bCs/>
          <w:color w:val="808080" w:themeColor="background1" w:themeShade="80"/>
          <w:sz w:val="28"/>
          <w:szCs w:val="28"/>
          <w:lang w:val="sl-SI"/>
        </w:rPr>
        <w:t>f</w:t>
      </w:r>
      <w:proofErr w:type="spellEnd"/>
      <w:r w:rsidR="009D3696">
        <w:rPr>
          <w:b/>
          <w:bCs/>
          <w:color w:val="808080" w:themeColor="background1" w:themeShade="80"/>
          <w:sz w:val="28"/>
          <w:szCs w:val="28"/>
          <w:lang w:val="sl-SI"/>
        </w:rPr>
        <w:t xml:space="preserve"> </w:t>
      </w:r>
      <w:proofErr w:type="spellStart"/>
      <w:r w:rsidR="009D3696">
        <w:rPr>
          <w:b/>
          <w:bCs/>
          <w:color w:val="808080" w:themeColor="background1" w:themeShade="80"/>
          <w:sz w:val="28"/>
          <w:szCs w:val="28"/>
          <w:lang w:val="sl-SI"/>
        </w:rPr>
        <w:t>walls</w:t>
      </w:r>
      <w:proofErr w:type="spellEnd"/>
      <w:r w:rsidR="009D3696">
        <w:rPr>
          <w:b/>
          <w:bCs/>
          <w:color w:val="808080" w:themeColor="background1" w:themeShade="80"/>
          <w:sz w:val="28"/>
          <w:szCs w:val="28"/>
          <w:lang w:val="sl-SI"/>
        </w:rPr>
        <w:t xml:space="preserve"> </w:t>
      </w:r>
      <w:proofErr w:type="spellStart"/>
      <w:r w:rsidR="009D3696">
        <w:rPr>
          <w:b/>
          <w:bCs/>
          <w:color w:val="808080" w:themeColor="background1" w:themeShade="80"/>
          <w:sz w:val="28"/>
          <w:szCs w:val="28"/>
          <w:lang w:val="sl-SI"/>
        </w:rPr>
        <w:t>could</w:t>
      </w:r>
      <w:proofErr w:type="spellEnd"/>
      <w:r w:rsidR="009D3696">
        <w:rPr>
          <w:b/>
          <w:bCs/>
          <w:color w:val="808080" w:themeColor="background1" w:themeShade="80"/>
          <w:sz w:val="28"/>
          <w:szCs w:val="28"/>
          <w:lang w:val="sl-SI"/>
        </w:rPr>
        <w:t xml:space="preserve"> </w:t>
      </w:r>
      <w:proofErr w:type="spellStart"/>
      <w:r w:rsidR="009D3696">
        <w:rPr>
          <w:b/>
          <w:bCs/>
          <w:color w:val="808080" w:themeColor="background1" w:themeShade="80"/>
          <w:sz w:val="28"/>
          <w:szCs w:val="28"/>
          <w:lang w:val="sl-SI"/>
        </w:rPr>
        <w:t>tell</w:t>
      </w:r>
      <w:proofErr w:type="spellEnd"/>
      <w:r w:rsidR="00084C0B">
        <w:rPr>
          <w:b/>
          <w:bCs/>
          <w:color w:val="808080" w:themeColor="background1" w:themeShade="80"/>
          <w:sz w:val="28"/>
          <w:szCs w:val="28"/>
          <w:lang w:val="sl-SI"/>
        </w:rPr>
        <w:t xml:space="preserve"> / ko zidovi spregovorijo</w:t>
      </w:r>
    </w:p>
    <w:p w14:paraId="06E5E447" w14:textId="77777777" w:rsidR="00084C0B" w:rsidRDefault="00084C0B" w:rsidP="00BE7D28">
      <w:pPr>
        <w:pStyle w:val="Default"/>
        <w:jc w:val="center"/>
        <w:rPr>
          <w:b/>
          <w:bCs/>
          <w:color w:val="808080" w:themeColor="background1" w:themeShade="80"/>
          <w:sz w:val="28"/>
          <w:szCs w:val="28"/>
          <w:lang w:val="sl-SI"/>
        </w:rPr>
      </w:pPr>
    </w:p>
    <w:p w14:paraId="498CD2AB" w14:textId="01CF91DF" w:rsidR="002E41C3" w:rsidRPr="002E41C3" w:rsidRDefault="002E41C3" w:rsidP="002E41C3">
      <w:pPr>
        <w:pStyle w:val="Default"/>
        <w:jc w:val="both"/>
        <w:rPr>
          <w:color w:val="auto"/>
          <w:sz w:val="22"/>
          <w:szCs w:val="22"/>
          <w:lang w:val="sl-SI"/>
        </w:rPr>
      </w:pPr>
      <w:r w:rsidRPr="002E41C3">
        <w:rPr>
          <w:color w:val="auto"/>
          <w:sz w:val="22"/>
          <w:szCs w:val="22"/>
          <w:lang w:val="sl-SI"/>
        </w:rPr>
        <w:t>Goethe-Institut Ljubljana, Studio Mischa Kuball, Mestni muzej Ljubljana (</w:t>
      </w:r>
      <w:r w:rsidR="005141EE">
        <w:rPr>
          <w:color w:val="auto"/>
          <w:sz w:val="22"/>
          <w:szCs w:val="22"/>
          <w:lang w:val="sl-SI"/>
        </w:rPr>
        <w:t>MGML</w:t>
      </w:r>
      <w:r w:rsidRPr="002E41C3">
        <w:rPr>
          <w:color w:val="auto"/>
          <w:sz w:val="22"/>
          <w:szCs w:val="22"/>
          <w:lang w:val="sl-SI"/>
        </w:rPr>
        <w:t xml:space="preserve">) v sodelovanju s Srednjo šolo za oblikovanje in fotografijo vabimo k sodelovanju pri projektu </w:t>
      </w:r>
      <w:r w:rsidRPr="004E5648">
        <w:rPr>
          <w:b/>
          <w:bCs/>
          <w:i/>
          <w:color w:val="auto"/>
          <w:sz w:val="22"/>
          <w:szCs w:val="22"/>
          <w:lang w:val="sl-SI"/>
        </w:rPr>
        <w:t>if walls could tell</w:t>
      </w:r>
      <w:r w:rsidRPr="002E41C3">
        <w:rPr>
          <w:color w:val="auto"/>
          <w:sz w:val="22"/>
          <w:szCs w:val="22"/>
          <w:lang w:val="sl-SI"/>
        </w:rPr>
        <w:t xml:space="preserve"> oziroma </w:t>
      </w:r>
      <w:r w:rsidRPr="004E5648">
        <w:rPr>
          <w:b/>
          <w:bCs/>
          <w:i/>
          <w:color w:val="auto"/>
          <w:sz w:val="22"/>
          <w:szCs w:val="22"/>
          <w:lang w:val="sl-SI"/>
        </w:rPr>
        <w:t>ko zidovi spregovorijo</w:t>
      </w:r>
      <w:r w:rsidRPr="002E41C3">
        <w:rPr>
          <w:color w:val="auto"/>
          <w:sz w:val="22"/>
          <w:szCs w:val="22"/>
          <w:lang w:val="sl-SI"/>
        </w:rPr>
        <w:t>, ki se bo na Trgu francoske revolucije v Ljubljani odvijal med 15. aprilom in 4. majem</w:t>
      </w:r>
      <w:r w:rsidR="00031F39">
        <w:rPr>
          <w:color w:val="auto"/>
          <w:sz w:val="22"/>
          <w:szCs w:val="22"/>
          <w:lang w:val="sl-SI"/>
        </w:rPr>
        <w:t xml:space="preserve"> 2025</w:t>
      </w:r>
      <w:r w:rsidRPr="002E41C3">
        <w:rPr>
          <w:color w:val="auto"/>
          <w:sz w:val="22"/>
          <w:szCs w:val="22"/>
          <w:lang w:val="sl-SI"/>
        </w:rPr>
        <w:t>. Part</w:t>
      </w:r>
      <w:r w:rsidR="00031F39">
        <w:rPr>
          <w:color w:val="auto"/>
          <w:sz w:val="22"/>
          <w:szCs w:val="22"/>
          <w:lang w:val="sl-SI"/>
        </w:rPr>
        <w:t xml:space="preserve">ner projekta je TAM-TAM d. o. o. </w:t>
      </w:r>
    </w:p>
    <w:p w14:paraId="3A7AB546" w14:textId="77777777" w:rsidR="002E41C3" w:rsidRPr="002E41C3" w:rsidRDefault="002E41C3" w:rsidP="002E41C3">
      <w:pPr>
        <w:pStyle w:val="Default"/>
        <w:jc w:val="both"/>
        <w:rPr>
          <w:color w:val="auto"/>
          <w:sz w:val="22"/>
          <w:szCs w:val="22"/>
          <w:lang w:val="sl-SI"/>
        </w:rPr>
      </w:pPr>
    </w:p>
    <w:p w14:paraId="10891F64" w14:textId="1BE3FE90" w:rsidR="002E41C3" w:rsidRPr="002E41C3" w:rsidRDefault="002E41C3" w:rsidP="002E41C3">
      <w:pPr>
        <w:pStyle w:val="Default"/>
        <w:jc w:val="both"/>
        <w:rPr>
          <w:color w:val="auto"/>
          <w:sz w:val="22"/>
          <w:szCs w:val="22"/>
          <w:lang w:val="sl-SI"/>
        </w:rPr>
      </w:pPr>
      <w:proofErr w:type="spellStart"/>
      <w:r w:rsidRPr="004E5648">
        <w:rPr>
          <w:i/>
          <w:iCs/>
          <w:color w:val="auto"/>
          <w:sz w:val="22"/>
          <w:szCs w:val="22"/>
          <w:lang w:val="sl-SI"/>
        </w:rPr>
        <w:t>if</w:t>
      </w:r>
      <w:proofErr w:type="spellEnd"/>
      <w:r w:rsidRPr="004E5648">
        <w:rPr>
          <w:i/>
          <w:iCs/>
          <w:color w:val="auto"/>
          <w:sz w:val="22"/>
          <w:szCs w:val="22"/>
          <w:lang w:val="sl-SI"/>
        </w:rPr>
        <w:t xml:space="preserve"> </w:t>
      </w:r>
      <w:proofErr w:type="spellStart"/>
      <w:r w:rsidRPr="004E5648">
        <w:rPr>
          <w:i/>
          <w:iCs/>
          <w:color w:val="auto"/>
          <w:sz w:val="22"/>
          <w:szCs w:val="22"/>
          <w:lang w:val="sl-SI"/>
        </w:rPr>
        <w:t>walls</w:t>
      </w:r>
      <w:proofErr w:type="spellEnd"/>
      <w:r w:rsidRPr="004E5648">
        <w:rPr>
          <w:i/>
          <w:iCs/>
          <w:color w:val="auto"/>
          <w:sz w:val="22"/>
          <w:szCs w:val="22"/>
          <w:lang w:val="sl-SI"/>
        </w:rPr>
        <w:t xml:space="preserve"> </w:t>
      </w:r>
      <w:proofErr w:type="spellStart"/>
      <w:r w:rsidRPr="004E5648">
        <w:rPr>
          <w:i/>
          <w:iCs/>
          <w:color w:val="auto"/>
          <w:sz w:val="22"/>
          <w:szCs w:val="22"/>
          <w:lang w:val="sl-SI"/>
        </w:rPr>
        <w:t>could</w:t>
      </w:r>
      <w:proofErr w:type="spellEnd"/>
      <w:r w:rsidRPr="004E5648">
        <w:rPr>
          <w:i/>
          <w:iCs/>
          <w:color w:val="auto"/>
          <w:sz w:val="22"/>
          <w:szCs w:val="22"/>
          <w:lang w:val="sl-SI"/>
        </w:rPr>
        <w:t xml:space="preserve"> </w:t>
      </w:r>
      <w:proofErr w:type="spellStart"/>
      <w:r w:rsidRPr="004E5648">
        <w:rPr>
          <w:i/>
          <w:iCs/>
          <w:color w:val="auto"/>
          <w:sz w:val="22"/>
          <w:szCs w:val="22"/>
          <w:lang w:val="sl-SI"/>
        </w:rPr>
        <w:t>tell</w:t>
      </w:r>
      <w:proofErr w:type="spellEnd"/>
      <w:r w:rsidRPr="002E41C3">
        <w:rPr>
          <w:color w:val="auto"/>
          <w:sz w:val="22"/>
          <w:szCs w:val="22"/>
          <w:lang w:val="sl-SI"/>
        </w:rPr>
        <w:t xml:space="preserve"> je transnacionalni projekt düsseldorfskega umetnika </w:t>
      </w:r>
      <w:r w:rsidRPr="00160DE3">
        <w:rPr>
          <w:b/>
          <w:color w:val="auto"/>
          <w:sz w:val="22"/>
          <w:szCs w:val="22"/>
          <w:lang w:val="sl-SI"/>
        </w:rPr>
        <w:t>Mische Kuballa</w:t>
      </w:r>
      <w:r w:rsidRPr="002E41C3">
        <w:rPr>
          <w:color w:val="auto"/>
          <w:sz w:val="22"/>
          <w:szCs w:val="22"/>
          <w:lang w:val="sl-SI"/>
        </w:rPr>
        <w:t>, ki prevprašuje umetnostne in kulturne institucije glede njihove prepustnosti za širše družbene skupine in njihove ideje.</w:t>
      </w:r>
    </w:p>
    <w:p w14:paraId="7785F473" w14:textId="77777777" w:rsidR="002E41C3" w:rsidRPr="002E41C3" w:rsidRDefault="002E41C3" w:rsidP="002E41C3">
      <w:pPr>
        <w:pStyle w:val="Default"/>
        <w:jc w:val="both"/>
        <w:rPr>
          <w:color w:val="auto"/>
          <w:sz w:val="22"/>
          <w:szCs w:val="22"/>
          <w:lang w:val="sl-SI"/>
        </w:rPr>
      </w:pPr>
    </w:p>
    <w:p w14:paraId="2FC4EB30" w14:textId="75E649BD" w:rsidR="00CA219F" w:rsidRDefault="002E41C3" w:rsidP="002E41C3">
      <w:pPr>
        <w:pStyle w:val="Default"/>
        <w:jc w:val="both"/>
        <w:rPr>
          <w:color w:val="auto"/>
          <w:sz w:val="22"/>
          <w:szCs w:val="22"/>
          <w:lang w:val="sl-SI"/>
        </w:rPr>
      </w:pPr>
      <w:r w:rsidRPr="002E41C3">
        <w:rPr>
          <w:color w:val="auto"/>
          <w:sz w:val="22"/>
          <w:szCs w:val="22"/>
          <w:lang w:val="sl-SI"/>
        </w:rPr>
        <w:t>V obdobju treh tednov bomo sredi Trga francoske revolucije vzporedno – na razdalji približno enega metra – postavili dva štiri metre dolga in tri metre visoka bela zidova, na katera bodo mimoidoče in mimoidoči lahko zapisali, narisali, naslikali svoje impresije, intervencije in zamisli o tem, kar bi želeli sporočiti muzejskim, galerijskim oziroma kulturnim ustanovam, med katerimi bosta postavljena. Zidova vabita h komunikaciji, ki se tako ali drugače nanaša na kulturo, predstavljeno v institucionalnih okvirih, a običajno ostane bodisi neizrečena bodisi neizražena.</w:t>
      </w:r>
      <w:r w:rsidR="00CE30E5">
        <w:rPr>
          <w:color w:val="auto"/>
          <w:sz w:val="22"/>
          <w:szCs w:val="22"/>
          <w:lang w:val="sl-SI"/>
        </w:rPr>
        <w:t xml:space="preserve"> </w:t>
      </w:r>
    </w:p>
    <w:p w14:paraId="1EA7DF0F" w14:textId="77777777" w:rsidR="00031F39" w:rsidRDefault="00031F39" w:rsidP="002E41C3">
      <w:pPr>
        <w:pStyle w:val="Default"/>
        <w:jc w:val="both"/>
        <w:rPr>
          <w:color w:val="auto"/>
          <w:sz w:val="22"/>
          <w:szCs w:val="22"/>
          <w:lang w:val="sl-SI"/>
        </w:rPr>
      </w:pPr>
    </w:p>
    <w:p w14:paraId="524CD822" w14:textId="670CF9A2" w:rsidR="00DB26C0" w:rsidRPr="002E41C3" w:rsidRDefault="00CE30E5" w:rsidP="002E41C3">
      <w:pPr>
        <w:pStyle w:val="Default"/>
        <w:jc w:val="both"/>
        <w:rPr>
          <w:color w:val="auto"/>
          <w:sz w:val="22"/>
          <w:szCs w:val="22"/>
          <w:lang w:val="sl-SI"/>
        </w:rPr>
      </w:pPr>
      <w:r>
        <w:rPr>
          <w:color w:val="auto"/>
          <w:sz w:val="22"/>
          <w:szCs w:val="22"/>
          <w:lang w:val="sl-SI"/>
        </w:rPr>
        <w:t xml:space="preserve">Projekt smo s </w:t>
      </w:r>
      <w:r w:rsidR="00EA2081">
        <w:rPr>
          <w:color w:val="auto"/>
          <w:sz w:val="22"/>
          <w:szCs w:val="22"/>
          <w:lang w:val="sl-SI"/>
        </w:rPr>
        <w:t>TAM</w:t>
      </w:r>
      <w:r w:rsidR="00F72855">
        <w:rPr>
          <w:color w:val="auto"/>
          <w:sz w:val="22"/>
          <w:szCs w:val="22"/>
          <w:lang w:val="sl-SI"/>
        </w:rPr>
        <w:t>-</w:t>
      </w:r>
      <w:proofErr w:type="spellStart"/>
      <w:r w:rsidR="00EA2081">
        <w:rPr>
          <w:color w:val="auto"/>
          <w:sz w:val="22"/>
          <w:szCs w:val="22"/>
          <w:lang w:val="sl-SI"/>
        </w:rPr>
        <w:t>TAM</w:t>
      </w:r>
      <w:r w:rsidR="00AC1F82">
        <w:rPr>
          <w:color w:val="auto"/>
          <w:sz w:val="22"/>
          <w:szCs w:val="22"/>
          <w:lang w:val="sl-SI"/>
        </w:rPr>
        <w:t>om</w:t>
      </w:r>
      <w:proofErr w:type="spellEnd"/>
      <w:r w:rsidR="00EA2081">
        <w:rPr>
          <w:color w:val="auto"/>
          <w:sz w:val="22"/>
          <w:szCs w:val="22"/>
          <w:lang w:val="sl-SI"/>
        </w:rPr>
        <w:t xml:space="preserve"> </w:t>
      </w:r>
      <w:r w:rsidR="00221F46">
        <w:rPr>
          <w:color w:val="auto"/>
          <w:sz w:val="22"/>
          <w:szCs w:val="22"/>
          <w:lang w:val="sl-SI"/>
        </w:rPr>
        <w:t>uvedli s plakatno kampanjo, ki omogoča Ljubljančankam in Ljubljančanom, da svoj</w:t>
      </w:r>
      <w:r w:rsidR="00C46150">
        <w:rPr>
          <w:color w:val="auto"/>
          <w:sz w:val="22"/>
          <w:szCs w:val="22"/>
          <w:lang w:val="sl-SI"/>
        </w:rPr>
        <w:t xml:space="preserve">e ideje zapišejo ali narišejo na </w:t>
      </w:r>
      <w:r w:rsidR="001F3836">
        <w:rPr>
          <w:color w:val="auto"/>
          <w:sz w:val="22"/>
          <w:szCs w:val="22"/>
          <w:lang w:val="sl-SI"/>
        </w:rPr>
        <w:t xml:space="preserve">same plakate v centru mesta. </w:t>
      </w:r>
      <w:r w:rsidR="00EA2081">
        <w:rPr>
          <w:color w:val="auto"/>
          <w:sz w:val="22"/>
          <w:szCs w:val="22"/>
          <w:lang w:val="sl-SI"/>
        </w:rPr>
        <w:t xml:space="preserve"> </w:t>
      </w:r>
    </w:p>
    <w:p w14:paraId="2DD3AEEA" w14:textId="77777777" w:rsidR="00643CCA" w:rsidRDefault="00643CCA" w:rsidP="002E41C3">
      <w:pPr>
        <w:pStyle w:val="Default"/>
        <w:jc w:val="both"/>
        <w:rPr>
          <w:color w:val="auto"/>
          <w:sz w:val="22"/>
          <w:szCs w:val="22"/>
          <w:lang w:val="sl-SI"/>
        </w:rPr>
      </w:pPr>
    </w:p>
    <w:p w14:paraId="2CBE9939" w14:textId="70062A59" w:rsidR="00643CCA" w:rsidRPr="005B050D" w:rsidRDefault="00F72855" w:rsidP="002E41C3">
      <w:pPr>
        <w:pStyle w:val="Default"/>
        <w:jc w:val="both"/>
        <w:rPr>
          <w:i/>
          <w:iCs/>
          <w:color w:val="auto"/>
          <w:sz w:val="22"/>
          <w:szCs w:val="22"/>
          <w:lang w:val="sl-SI"/>
        </w:rPr>
      </w:pPr>
      <w:r w:rsidRPr="00F72855">
        <w:rPr>
          <w:color w:val="auto"/>
          <w:sz w:val="22"/>
          <w:szCs w:val="22"/>
          <w:lang w:val="sr-Latn-RS"/>
        </w:rPr>
        <w:t xml:space="preserve">Projekt </w:t>
      </w:r>
      <w:r w:rsidRPr="00F72855">
        <w:rPr>
          <w:i/>
          <w:iCs/>
          <w:color w:val="auto"/>
          <w:sz w:val="22"/>
          <w:szCs w:val="22"/>
          <w:lang w:val="sr-Latn-RS"/>
        </w:rPr>
        <w:t xml:space="preserve">if walls could tell </w:t>
      </w:r>
      <w:r w:rsidRPr="00F72855">
        <w:rPr>
          <w:color w:val="auto"/>
          <w:sz w:val="22"/>
          <w:szCs w:val="22"/>
          <w:lang w:val="sr-Latn-RS"/>
        </w:rPr>
        <w:t>je bil prvič predstavljen v javnem prostoru v bližini bodoče stavbe muzeja sodobne umetnosti Ars Aevi v Sarajevu, ki ga je zasnoval Renzo Piano, nadaljuje pa se v Bukarešti, Skopju, Kišinjevu, Ljubljani, Kraljevici in Čačku.</w:t>
      </w:r>
      <w:r w:rsidR="00643CCA" w:rsidRPr="00643CCA">
        <w:rPr>
          <w:color w:val="auto"/>
          <w:sz w:val="22"/>
          <w:szCs w:val="22"/>
          <w:lang w:val="sl-SI"/>
        </w:rPr>
        <w:t xml:space="preserve"> Zaključil se bo v WELTKUNSTZIMMER v Düsseldorfu, kjer bo potekala sklepna razprava s sodelujočimi partnerji.</w:t>
      </w:r>
    </w:p>
    <w:p w14:paraId="1DB71B70" w14:textId="77777777" w:rsidR="00DB26C0" w:rsidRPr="007204C0" w:rsidRDefault="00DB26C0" w:rsidP="00A47EC2">
      <w:pPr>
        <w:pStyle w:val="Default"/>
        <w:jc w:val="both"/>
        <w:rPr>
          <w:color w:val="auto"/>
          <w:sz w:val="22"/>
          <w:szCs w:val="22"/>
          <w:lang w:val="sl-SI"/>
        </w:rPr>
      </w:pPr>
    </w:p>
    <w:p w14:paraId="2ACD7827" w14:textId="2AAB76F4" w:rsidR="00A47EC2" w:rsidRDefault="008838D6" w:rsidP="00A47EC2">
      <w:pPr>
        <w:pStyle w:val="Default"/>
        <w:jc w:val="both"/>
        <w:rPr>
          <w:color w:val="auto"/>
          <w:sz w:val="22"/>
          <w:szCs w:val="22"/>
          <w:lang w:val="sl-SI"/>
        </w:rPr>
      </w:pPr>
      <w:r w:rsidRPr="008838D6">
        <w:rPr>
          <w:color w:val="auto"/>
          <w:sz w:val="22"/>
          <w:szCs w:val="22"/>
          <w:lang w:val="sl-SI"/>
        </w:rPr>
        <w:t>Kurator:</w:t>
      </w:r>
      <w:r>
        <w:rPr>
          <w:color w:val="auto"/>
          <w:sz w:val="22"/>
          <w:szCs w:val="22"/>
          <w:lang w:val="sl-SI"/>
        </w:rPr>
        <w:t xml:space="preserve"> </w:t>
      </w:r>
      <w:r w:rsidRPr="00160DE3">
        <w:rPr>
          <w:b/>
          <w:color w:val="auto"/>
          <w:sz w:val="22"/>
          <w:szCs w:val="22"/>
          <w:lang w:val="sl-SI"/>
        </w:rPr>
        <w:t xml:space="preserve">Zoran </w:t>
      </w:r>
      <w:proofErr w:type="spellStart"/>
      <w:r w:rsidRPr="00160DE3">
        <w:rPr>
          <w:b/>
          <w:color w:val="auto"/>
          <w:sz w:val="22"/>
          <w:szCs w:val="22"/>
          <w:lang w:val="sl-SI"/>
        </w:rPr>
        <w:t>Erić</w:t>
      </w:r>
      <w:proofErr w:type="spellEnd"/>
      <w:r w:rsidRPr="008838D6">
        <w:rPr>
          <w:color w:val="auto"/>
          <w:sz w:val="22"/>
          <w:szCs w:val="22"/>
          <w:lang w:val="sl-SI"/>
        </w:rPr>
        <w:t>, Inštitut za filozofijo in družbeno teorijo, Beograd</w:t>
      </w:r>
    </w:p>
    <w:p w14:paraId="711F58C7" w14:textId="77777777" w:rsidR="008838D6" w:rsidRDefault="008838D6" w:rsidP="008838D6">
      <w:pPr>
        <w:pStyle w:val="Default"/>
        <w:jc w:val="both"/>
        <w:rPr>
          <w:color w:val="auto"/>
          <w:sz w:val="22"/>
          <w:szCs w:val="22"/>
          <w:lang w:val="sl-SI"/>
        </w:rPr>
      </w:pPr>
    </w:p>
    <w:p w14:paraId="62E59712" w14:textId="6D564F8A" w:rsidR="00C41183" w:rsidRDefault="00A47EC2" w:rsidP="00A47EC2">
      <w:pPr>
        <w:pStyle w:val="Default"/>
        <w:jc w:val="both"/>
        <w:rPr>
          <w:b/>
          <w:bCs/>
          <w:i/>
          <w:iCs/>
          <w:color w:val="auto"/>
          <w:sz w:val="22"/>
          <w:szCs w:val="22"/>
          <w:lang w:val="sl-SI"/>
        </w:rPr>
      </w:pPr>
      <w:r w:rsidRPr="00F02B2F">
        <w:rPr>
          <w:b/>
          <w:bCs/>
          <w:color w:val="auto"/>
          <w:sz w:val="22"/>
          <w:szCs w:val="22"/>
          <w:lang w:val="sl-SI"/>
        </w:rPr>
        <w:t>Panelna razprava</w:t>
      </w:r>
      <w:r w:rsidR="00031F39">
        <w:rPr>
          <w:b/>
          <w:bCs/>
          <w:color w:val="auto"/>
          <w:sz w:val="22"/>
          <w:szCs w:val="22"/>
          <w:lang w:val="sl-SI"/>
        </w:rPr>
        <w:t>:</w:t>
      </w:r>
      <w:r w:rsidR="00994109">
        <w:rPr>
          <w:b/>
          <w:bCs/>
          <w:color w:val="auto"/>
          <w:sz w:val="22"/>
          <w:szCs w:val="22"/>
          <w:lang w:val="sl-SI"/>
        </w:rPr>
        <w:t xml:space="preserve"> </w:t>
      </w:r>
      <w:r w:rsidR="00994109" w:rsidRPr="00994109">
        <w:rPr>
          <w:b/>
          <w:bCs/>
          <w:i/>
          <w:iCs/>
          <w:color w:val="auto"/>
          <w:sz w:val="22"/>
          <w:szCs w:val="22"/>
          <w:lang w:val="sl-SI"/>
        </w:rPr>
        <w:t>Politika in etika participacije</w:t>
      </w:r>
    </w:p>
    <w:p w14:paraId="60AEE1CC" w14:textId="7A78EE88" w:rsidR="00CB1156" w:rsidRPr="00385881" w:rsidRDefault="00CB1156" w:rsidP="00A47EC2">
      <w:pPr>
        <w:pStyle w:val="Default"/>
        <w:jc w:val="both"/>
        <w:rPr>
          <w:bCs/>
          <w:color w:val="auto"/>
          <w:sz w:val="22"/>
          <w:szCs w:val="22"/>
          <w:u w:val="single"/>
          <w:lang w:val="sl-SI"/>
        </w:rPr>
      </w:pPr>
      <w:r w:rsidRPr="00385881">
        <w:rPr>
          <w:bCs/>
          <w:color w:val="auto"/>
          <w:sz w:val="22"/>
          <w:szCs w:val="22"/>
          <w:u w:val="single"/>
          <w:lang w:val="sl-SI"/>
        </w:rPr>
        <w:t>15. april, 11.00, Mestni muzej Ljubljana – MGML, Gosposka ulica 15, Ljubljana</w:t>
      </w:r>
    </w:p>
    <w:p w14:paraId="617638A5" w14:textId="149C5AAE" w:rsidR="00A47EC2" w:rsidRDefault="00F72855" w:rsidP="00A47EC2">
      <w:pPr>
        <w:pStyle w:val="Default"/>
        <w:jc w:val="both"/>
        <w:rPr>
          <w:color w:val="auto"/>
          <w:sz w:val="22"/>
          <w:szCs w:val="22"/>
          <w:lang w:val="sl-SI"/>
        </w:rPr>
      </w:pPr>
      <w:r w:rsidRPr="00F72855">
        <w:rPr>
          <w:color w:val="auto"/>
          <w:sz w:val="22"/>
          <w:szCs w:val="22"/>
          <w:lang w:val="sr-Latn-RS"/>
        </w:rPr>
        <w:t>Sodelujejo: Eda Čufer (dramaturginja, kustosinja in pisateljica, članica Akademije za vizualne umetnosti v Ljubljani), Mojca Puncer (izredna profesorica filozofije na Univerzi v Mariboru), Apolonija Šušteršič (vizualna umetnica, arhitektka in samostojna raziskovalka). Moderira: Zoran Erić. </w:t>
      </w:r>
      <w:r w:rsidR="00E05965" w:rsidRPr="00F72855">
        <w:rPr>
          <w:color w:val="auto"/>
          <w:sz w:val="22"/>
          <w:szCs w:val="22"/>
          <w:lang w:val="sl-SI"/>
        </w:rPr>
        <w:t>Prireditev bo potekala v angleščini.</w:t>
      </w:r>
    </w:p>
    <w:p w14:paraId="5E4F5AA2" w14:textId="62B67C03" w:rsidR="00F02B2F" w:rsidRPr="00160DE3" w:rsidRDefault="00385881" w:rsidP="00A47EC2">
      <w:pPr>
        <w:pStyle w:val="Default"/>
        <w:jc w:val="both"/>
        <w:rPr>
          <w:b/>
          <w:color w:val="auto"/>
          <w:sz w:val="22"/>
          <w:szCs w:val="22"/>
          <w:lang w:val="sl-SI"/>
        </w:rPr>
      </w:pPr>
      <w:r>
        <w:rPr>
          <w:b/>
          <w:color w:val="auto"/>
          <w:sz w:val="22"/>
          <w:szCs w:val="22"/>
          <w:lang w:val="sl-SI"/>
        </w:rPr>
        <w:br/>
      </w:r>
      <w:r w:rsidR="005141EE">
        <w:rPr>
          <w:b/>
          <w:color w:val="auto"/>
          <w:sz w:val="22"/>
          <w:szCs w:val="22"/>
          <w:lang w:val="sl-SI"/>
        </w:rPr>
        <w:t>Odprtje</w:t>
      </w:r>
    </w:p>
    <w:p w14:paraId="198A4284" w14:textId="0AD9234E" w:rsidR="00DB26C0" w:rsidRPr="00385881" w:rsidRDefault="00A47EC2" w:rsidP="007204C0">
      <w:pPr>
        <w:pStyle w:val="Default"/>
        <w:jc w:val="both"/>
        <w:rPr>
          <w:color w:val="auto"/>
          <w:sz w:val="22"/>
          <w:szCs w:val="22"/>
          <w:u w:val="single"/>
          <w:lang w:val="sl-SI"/>
        </w:rPr>
      </w:pPr>
      <w:r w:rsidRPr="00385881">
        <w:rPr>
          <w:color w:val="auto"/>
          <w:sz w:val="22"/>
          <w:szCs w:val="22"/>
          <w:u w:val="single"/>
          <w:lang w:val="sl-SI"/>
        </w:rPr>
        <w:t>15. april</w:t>
      </w:r>
      <w:r w:rsidR="00A73B95" w:rsidRPr="00385881">
        <w:rPr>
          <w:color w:val="auto"/>
          <w:sz w:val="22"/>
          <w:szCs w:val="22"/>
          <w:u w:val="single"/>
          <w:lang w:val="sl-SI"/>
        </w:rPr>
        <w:t>,</w:t>
      </w:r>
      <w:r w:rsidRPr="00385881">
        <w:rPr>
          <w:color w:val="auto"/>
          <w:sz w:val="22"/>
          <w:szCs w:val="22"/>
          <w:u w:val="single"/>
          <w:lang w:val="sl-SI"/>
        </w:rPr>
        <w:t xml:space="preserve"> 13.00,</w:t>
      </w:r>
      <w:r w:rsidR="00E16253" w:rsidRPr="00385881">
        <w:rPr>
          <w:color w:val="auto"/>
          <w:sz w:val="22"/>
          <w:szCs w:val="22"/>
          <w:u w:val="single"/>
          <w:lang w:val="sl-SI"/>
        </w:rPr>
        <w:t xml:space="preserve"> </w:t>
      </w:r>
      <w:r w:rsidRPr="00385881">
        <w:rPr>
          <w:color w:val="auto"/>
          <w:sz w:val="22"/>
          <w:szCs w:val="22"/>
          <w:u w:val="single"/>
          <w:lang w:val="sl-SI"/>
        </w:rPr>
        <w:t>Trg francoske revolucije</w:t>
      </w:r>
      <w:r w:rsidR="00F72855" w:rsidRPr="00385881">
        <w:rPr>
          <w:color w:val="auto"/>
          <w:sz w:val="22"/>
          <w:szCs w:val="22"/>
          <w:u w:val="single"/>
          <w:lang w:val="sl-SI"/>
        </w:rPr>
        <w:t>, Ljubljana</w:t>
      </w:r>
      <w:r w:rsidR="0033425B" w:rsidRPr="00385881">
        <w:rPr>
          <w:color w:val="auto"/>
          <w:sz w:val="22"/>
          <w:szCs w:val="22"/>
          <w:u w:val="single"/>
          <w:lang w:val="sl-SI"/>
        </w:rPr>
        <w:t xml:space="preserve"> </w:t>
      </w:r>
    </w:p>
    <w:p w14:paraId="29312F14" w14:textId="77777777" w:rsidR="00DB26C0" w:rsidRPr="007204C0" w:rsidRDefault="00DB26C0" w:rsidP="00BE7D28">
      <w:pPr>
        <w:pStyle w:val="Default"/>
        <w:jc w:val="center"/>
        <w:rPr>
          <w:color w:val="auto"/>
          <w:sz w:val="22"/>
          <w:szCs w:val="22"/>
          <w:lang w:val="sl-SI"/>
        </w:rPr>
      </w:pPr>
    </w:p>
    <w:p w14:paraId="0111E83A" w14:textId="06466787" w:rsidR="00DB26C0" w:rsidRDefault="007204C0" w:rsidP="00F72855">
      <w:pPr>
        <w:pStyle w:val="Default"/>
        <w:jc w:val="center"/>
        <w:rPr>
          <w:color w:val="auto"/>
          <w:sz w:val="22"/>
          <w:szCs w:val="22"/>
          <w:lang w:val="sl-SI"/>
        </w:rPr>
      </w:pPr>
      <w:r w:rsidRPr="007204C0">
        <w:rPr>
          <w:color w:val="auto"/>
          <w:sz w:val="22"/>
          <w:szCs w:val="22"/>
          <w:lang w:val="sl-SI"/>
        </w:rPr>
        <w:t xml:space="preserve">Več informacij o </w:t>
      </w:r>
      <w:r w:rsidR="0013262B">
        <w:rPr>
          <w:color w:val="auto"/>
          <w:sz w:val="22"/>
          <w:szCs w:val="22"/>
          <w:lang w:val="sl-SI"/>
        </w:rPr>
        <w:t xml:space="preserve">samem </w:t>
      </w:r>
      <w:r w:rsidRPr="007204C0">
        <w:rPr>
          <w:color w:val="auto"/>
          <w:sz w:val="22"/>
          <w:szCs w:val="22"/>
          <w:lang w:val="sl-SI"/>
        </w:rPr>
        <w:t>projektu</w:t>
      </w:r>
      <w:r w:rsidR="0013262B">
        <w:rPr>
          <w:color w:val="auto"/>
          <w:sz w:val="22"/>
          <w:szCs w:val="22"/>
          <w:lang w:val="sl-SI"/>
        </w:rPr>
        <w:t xml:space="preserve"> in panelni razpravi so vam na voljo </w:t>
      </w:r>
      <w:r w:rsidRPr="007204C0">
        <w:rPr>
          <w:color w:val="auto"/>
          <w:sz w:val="22"/>
          <w:szCs w:val="22"/>
          <w:lang w:val="sl-SI"/>
        </w:rPr>
        <w:t xml:space="preserve">na spletni strani </w:t>
      </w:r>
      <w:hyperlink r:id="rId6" w:history="1">
        <w:r w:rsidRPr="008838D6">
          <w:rPr>
            <w:rStyle w:val="Hiperpovezava"/>
            <w:sz w:val="22"/>
            <w:szCs w:val="22"/>
            <w:lang w:val="sl-SI"/>
          </w:rPr>
          <w:t>Goethe-Instituta Ljubljana</w:t>
        </w:r>
      </w:hyperlink>
      <w:r w:rsidR="006B6C37">
        <w:rPr>
          <w:color w:val="auto"/>
          <w:sz w:val="22"/>
          <w:szCs w:val="22"/>
          <w:lang w:val="sl-SI"/>
        </w:rPr>
        <w:t xml:space="preserve"> in </w:t>
      </w:r>
      <w:hyperlink r:id="rId7" w:history="1">
        <w:r w:rsidR="006B6C37" w:rsidRPr="006B6C37">
          <w:rPr>
            <w:rStyle w:val="Hiperpovezava"/>
            <w:sz w:val="22"/>
            <w:szCs w:val="22"/>
            <w:lang w:val="sl-SI"/>
          </w:rPr>
          <w:t>Mestnega muzeja Ljubljana.</w:t>
        </w:r>
      </w:hyperlink>
    </w:p>
    <w:p w14:paraId="6CCFDACA" w14:textId="77777777" w:rsidR="006B6C37" w:rsidRPr="007204C0" w:rsidRDefault="006B6C37" w:rsidP="00031F39">
      <w:pPr>
        <w:pStyle w:val="Default"/>
        <w:rPr>
          <w:color w:val="auto"/>
          <w:sz w:val="22"/>
          <w:szCs w:val="22"/>
          <w:lang w:val="sl-SI"/>
        </w:rPr>
      </w:pPr>
    </w:p>
    <w:p w14:paraId="6739CE04" w14:textId="2FA16012" w:rsidR="005141EE" w:rsidRPr="00816A08" w:rsidRDefault="005141EE" w:rsidP="006F7BD9">
      <w:pPr>
        <w:pStyle w:val="Default"/>
        <w:rPr>
          <w:b/>
          <w:bCs/>
          <w:color w:val="808080" w:themeColor="background1" w:themeShade="80"/>
          <w:sz w:val="28"/>
          <w:szCs w:val="28"/>
          <w:lang w:val="sl-SI"/>
        </w:rPr>
      </w:pPr>
    </w:p>
    <w:p w14:paraId="590375FC" w14:textId="42080644" w:rsidR="003C40DA" w:rsidRDefault="00BE7D28" w:rsidP="00BE7D28">
      <w:pPr>
        <w:pStyle w:val="Default"/>
        <w:rPr>
          <w:b/>
          <w:bCs/>
          <w:sz w:val="22"/>
          <w:szCs w:val="22"/>
          <w:lang w:val="sl-SI"/>
        </w:rPr>
      </w:pPr>
      <w:r w:rsidRPr="00BE7D28">
        <w:rPr>
          <w:b/>
          <w:bCs/>
          <w:sz w:val="22"/>
          <w:szCs w:val="22"/>
          <w:lang w:val="sl-SI"/>
        </w:rPr>
        <w:t xml:space="preserve">Kontakt za več informacij </w:t>
      </w:r>
    </w:p>
    <w:p w14:paraId="2FD227AD" w14:textId="77777777" w:rsidR="002845D9" w:rsidRDefault="002845D9" w:rsidP="00BE7D28">
      <w:pPr>
        <w:pStyle w:val="Default"/>
        <w:rPr>
          <w:sz w:val="22"/>
          <w:szCs w:val="22"/>
          <w:lang w:val="sl-SI"/>
        </w:rPr>
      </w:pPr>
    </w:p>
    <w:p w14:paraId="01E165AF" w14:textId="01C41862" w:rsidR="008B4DD5" w:rsidRDefault="008B4DD5" w:rsidP="00BE7D28">
      <w:pPr>
        <w:pStyle w:val="Default"/>
        <w:rPr>
          <w:sz w:val="22"/>
          <w:szCs w:val="22"/>
          <w:lang w:val="sl-SI"/>
        </w:rPr>
      </w:pPr>
      <w:r w:rsidRPr="00BE7D28">
        <w:rPr>
          <w:sz w:val="22"/>
          <w:szCs w:val="22"/>
          <w:lang w:val="sl-SI"/>
        </w:rPr>
        <w:t>Goethe-Institut Ljubljana</w:t>
      </w:r>
    </w:p>
    <w:p w14:paraId="196724A1" w14:textId="411C9DE0" w:rsidR="00BE7D28" w:rsidRPr="00BE7D28" w:rsidRDefault="00BE7D28" w:rsidP="00BE7D28">
      <w:pPr>
        <w:pStyle w:val="Default"/>
        <w:rPr>
          <w:sz w:val="22"/>
          <w:szCs w:val="22"/>
          <w:lang w:val="sl-SI"/>
        </w:rPr>
      </w:pPr>
      <w:r w:rsidRPr="00BE7D28">
        <w:rPr>
          <w:sz w:val="22"/>
          <w:szCs w:val="22"/>
          <w:lang w:val="sl-SI"/>
        </w:rPr>
        <w:t xml:space="preserve">Urban Šrimpf, koordinator kulturnih programov </w:t>
      </w:r>
    </w:p>
    <w:p w14:paraId="633A177A" w14:textId="0E5ED029" w:rsidR="00BE7D28" w:rsidRPr="00BE7D28" w:rsidRDefault="008C49D6" w:rsidP="00BE7D28">
      <w:pPr>
        <w:pStyle w:val="Default"/>
        <w:rPr>
          <w:sz w:val="22"/>
          <w:szCs w:val="22"/>
          <w:lang w:val="sl-SI"/>
        </w:rPr>
      </w:pPr>
      <w:hyperlink r:id="rId8" w:history="1">
        <w:r w:rsidR="00055672" w:rsidRPr="000F0ED9">
          <w:rPr>
            <w:rStyle w:val="Hiperpovezava"/>
            <w:sz w:val="22"/>
            <w:szCs w:val="22"/>
            <w:lang w:val="sl-SI"/>
          </w:rPr>
          <w:t>urban.srimpf@goethe.de</w:t>
        </w:r>
      </w:hyperlink>
      <w:r w:rsidR="00055672">
        <w:rPr>
          <w:sz w:val="22"/>
          <w:szCs w:val="22"/>
          <w:lang w:val="sl-SI"/>
        </w:rPr>
        <w:t xml:space="preserve"> </w:t>
      </w:r>
    </w:p>
    <w:p w14:paraId="28331055" w14:textId="46A39343" w:rsidR="001532F7" w:rsidRDefault="00BE7D28" w:rsidP="00BE7D28">
      <w:pPr>
        <w:rPr>
          <w:rFonts w:ascii="Goethe FF Clan" w:hAnsi="Goethe FF Clan"/>
          <w:lang w:val="sl-SI"/>
        </w:rPr>
      </w:pPr>
      <w:r w:rsidRPr="00055672">
        <w:rPr>
          <w:rFonts w:ascii="Goethe FF Clan" w:hAnsi="Goethe FF Clan"/>
          <w:lang w:val="sl-SI"/>
        </w:rPr>
        <w:t>01 3000 314</w:t>
      </w:r>
    </w:p>
    <w:p w14:paraId="54C5B3F0" w14:textId="429ACE87" w:rsidR="00A66EE7" w:rsidRDefault="00A66EE7" w:rsidP="00BE7D28">
      <w:pPr>
        <w:rPr>
          <w:rFonts w:ascii="Goethe FF Clan" w:hAnsi="Goethe FF Clan"/>
          <w:lang w:val="sl-SI"/>
        </w:rPr>
      </w:pPr>
      <w:r w:rsidRPr="00577215">
        <w:rPr>
          <w:rFonts w:ascii="Goethe FF Clan" w:hAnsi="Goethe FF Clan"/>
          <w:lang w:val="sl-SI"/>
        </w:rPr>
        <w:t>Muzej in galerije mesta Ljubljane</w:t>
      </w:r>
      <w:r w:rsidRPr="00577215">
        <w:rPr>
          <w:rFonts w:ascii="Goethe FF Clan" w:hAnsi="Goethe FF Clan"/>
          <w:lang w:val="sl-SI"/>
        </w:rPr>
        <w:br/>
        <w:t>Mestni muzej Ljubljana</w:t>
      </w:r>
      <w:r>
        <w:rPr>
          <w:rFonts w:ascii="Goethe FF Clan" w:hAnsi="Goethe FF Clan"/>
          <w:lang w:val="sl-SI"/>
        </w:rPr>
        <w:br/>
      </w:r>
      <w:r w:rsidRPr="00577215">
        <w:rPr>
          <w:rFonts w:ascii="Goethe FF Clan" w:hAnsi="Goethe FF Clan"/>
          <w:lang w:val="sl-SI"/>
        </w:rPr>
        <w:t>Tesa Arzenšek</w:t>
      </w:r>
      <w:r w:rsidRPr="001C535F">
        <w:rPr>
          <w:rFonts w:ascii="Goethe FF Clan" w:hAnsi="Goethe FF Clan"/>
          <w:lang w:val="sl-SI"/>
        </w:rPr>
        <w:t>, sodelavka za odnose z javnostmi</w:t>
      </w:r>
      <w:r w:rsidRPr="00577215">
        <w:rPr>
          <w:rFonts w:ascii="Goethe FF Clan" w:hAnsi="Goethe FF Clan"/>
          <w:b/>
          <w:bCs/>
          <w:lang w:val="sl-SI"/>
        </w:rPr>
        <w:br/>
      </w:r>
      <w:hyperlink r:id="rId9" w:history="1">
        <w:r w:rsidRPr="00577215">
          <w:rPr>
            <w:rStyle w:val="Hiperpovezava"/>
            <w:rFonts w:ascii="Goethe FF Clan" w:hAnsi="Goethe FF Clan"/>
            <w:lang w:val="sl-SI"/>
          </w:rPr>
          <w:t>tesa.arzensek@mgml.si</w:t>
        </w:r>
      </w:hyperlink>
      <w:r w:rsidRPr="00577215">
        <w:rPr>
          <w:rFonts w:ascii="Goethe FF Clan" w:hAnsi="Goethe FF Clan"/>
          <w:lang w:val="sl-SI"/>
        </w:rPr>
        <w:br/>
        <w:t>041 455 161</w:t>
      </w:r>
    </w:p>
    <w:p w14:paraId="7E02CAD3" w14:textId="5ECF365A" w:rsidR="006F7BD9" w:rsidRPr="00160DE3" w:rsidRDefault="006F7BD9" w:rsidP="0092725E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color w:val="7F7F7F" w:themeColor="text1" w:themeTint="80"/>
          <w:sz w:val="24"/>
          <w:szCs w:val="24"/>
          <w:lang w:val="sl-SI"/>
        </w:rPr>
      </w:pPr>
    </w:p>
    <w:p w14:paraId="2059929C" w14:textId="54937675" w:rsidR="0092725E" w:rsidRDefault="005141EE" w:rsidP="0092725E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color w:val="7F7F7F" w:themeColor="text1" w:themeTint="80"/>
          <w:sz w:val="24"/>
          <w:szCs w:val="24"/>
        </w:rPr>
      </w:pPr>
      <w:r w:rsidRPr="00F37DEB">
        <w:rPr>
          <w:rFonts w:ascii="Goethe FF Clan" w:hAnsi="Goethe FF Clan"/>
          <w:noProof/>
          <w:color w:val="000000" w:themeColor="text1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362A95AC" wp14:editId="769ABA42">
            <wp:simplePos x="0" y="0"/>
            <wp:positionH relativeFrom="margin">
              <wp:posOffset>4522470</wp:posOffset>
            </wp:positionH>
            <wp:positionV relativeFrom="paragraph">
              <wp:posOffset>144145</wp:posOffset>
            </wp:positionV>
            <wp:extent cx="1314450" cy="1314450"/>
            <wp:effectExtent l="0" t="0" r="0" b="0"/>
            <wp:wrapNone/>
            <wp:docPr id="906824299" name="Grafik 3" descr="Ein Bild, das Logo, Schrift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24299" name="Grafik 3" descr="Ein Bild, das Logo, Schrift, Grafiken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25E" w:rsidRPr="00634AB1">
        <w:rPr>
          <w:rFonts w:ascii="Goethe FF Clan" w:hAnsi="Goethe FF Clan"/>
          <w:b/>
          <w:color w:val="7F7F7F" w:themeColor="text1" w:themeTint="80"/>
          <w:sz w:val="24"/>
          <w:szCs w:val="24"/>
        </w:rPr>
        <w:t>PARTNER</w:t>
      </w:r>
      <w:r w:rsidR="0092725E">
        <w:rPr>
          <w:rFonts w:ascii="Goethe FF Clan" w:hAnsi="Goethe FF Clan"/>
          <w:b/>
          <w:color w:val="7F7F7F" w:themeColor="text1" w:themeTint="80"/>
          <w:sz w:val="24"/>
          <w:szCs w:val="24"/>
        </w:rPr>
        <w:t>JI</w:t>
      </w:r>
      <w:r w:rsidR="001263E7">
        <w:rPr>
          <w:rFonts w:ascii="Goethe FF Clan" w:hAnsi="Goethe FF Clan"/>
          <w:b/>
          <w:color w:val="7F7F7F" w:themeColor="text1" w:themeTint="80"/>
          <w:sz w:val="24"/>
          <w:szCs w:val="24"/>
        </w:rPr>
        <w:t xml:space="preserve"> PROJEKTA</w:t>
      </w:r>
    </w:p>
    <w:p w14:paraId="27A928FF" w14:textId="2ADBFD5C" w:rsidR="00B154A4" w:rsidRDefault="00B154A4" w:rsidP="0092725E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color w:val="7F7F7F" w:themeColor="text1" w:themeTint="80"/>
          <w:sz w:val="24"/>
          <w:szCs w:val="24"/>
        </w:rPr>
      </w:pPr>
    </w:p>
    <w:p w14:paraId="5DFE9311" w14:textId="5B1FA225" w:rsidR="00DB26C0" w:rsidRDefault="005141EE" w:rsidP="0092725E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color w:val="7F7F7F" w:themeColor="text1" w:themeTint="80"/>
          <w:sz w:val="24"/>
          <w:szCs w:val="24"/>
        </w:rPr>
      </w:pPr>
      <w:r w:rsidRPr="0058716B">
        <w:rPr>
          <w:rFonts w:ascii="Goethe FF Clan" w:hAnsi="Goethe FF Clan"/>
          <w:noProof/>
          <w:color w:val="000000" w:themeColor="text1"/>
          <w:lang w:val="sl-SI" w:eastAsia="sl-SI"/>
        </w:rPr>
        <w:drawing>
          <wp:anchor distT="0" distB="0" distL="114300" distR="114300" simplePos="0" relativeHeight="251658246" behindDoc="0" locked="0" layoutInCell="1" allowOverlap="1" wp14:anchorId="575CC60F" wp14:editId="2B030588">
            <wp:simplePos x="0" y="0"/>
            <wp:positionH relativeFrom="column">
              <wp:posOffset>2349500</wp:posOffset>
            </wp:positionH>
            <wp:positionV relativeFrom="paragraph">
              <wp:posOffset>11430</wp:posOffset>
            </wp:positionV>
            <wp:extent cx="1331422" cy="885825"/>
            <wp:effectExtent l="0" t="0" r="2540" b="0"/>
            <wp:wrapNone/>
            <wp:docPr id="16146161" name="Grafik 5" descr="Ein Bild, das Kreis, Entwurf, Schwarzweiß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161" name="Grafik 5" descr="Ein Bild, das Kreis, Entwurf, Schwarzweiß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422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6CC8">
        <w:rPr>
          <w:rFonts w:ascii="Goethe FF Clan" w:hAnsi="Goethe FF Clan"/>
          <w:noProof/>
          <w:color w:val="000000" w:themeColor="text1"/>
          <w:sz w:val="24"/>
          <w:szCs w:val="24"/>
          <w:lang w:val="sl-SI" w:eastAsia="sl-SI"/>
        </w:rPr>
        <w:drawing>
          <wp:anchor distT="0" distB="0" distL="114300" distR="114300" simplePos="0" relativeHeight="251658243" behindDoc="0" locked="0" layoutInCell="1" allowOverlap="1" wp14:anchorId="5ED68F63" wp14:editId="3333BD19">
            <wp:simplePos x="0" y="0"/>
            <wp:positionH relativeFrom="margin">
              <wp:posOffset>95250</wp:posOffset>
            </wp:positionH>
            <wp:positionV relativeFrom="paragraph">
              <wp:posOffset>142875</wp:posOffset>
            </wp:positionV>
            <wp:extent cx="1487076" cy="695325"/>
            <wp:effectExtent l="0" t="0" r="0" b="0"/>
            <wp:wrapNone/>
            <wp:docPr id="4" name="Grafik 4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Schrift, Logo, Grafike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76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D7C1C" w14:textId="3B11D11F" w:rsidR="003B6F03" w:rsidRDefault="003B6F03" w:rsidP="0092725E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color w:val="7F7F7F" w:themeColor="text1" w:themeTint="80"/>
          <w:sz w:val="24"/>
          <w:szCs w:val="24"/>
        </w:rPr>
      </w:pPr>
    </w:p>
    <w:p w14:paraId="7D3CAD9D" w14:textId="11913BD5" w:rsidR="003B6F03" w:rsidRDefault="003B6F03" w:rsidP="0092725E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color w:val="7F7F7F" w:themeColor="text1" w:themeTint="80"/>
          <w:sz w:val="24"/>
          <w:szCs w:val="24"/>
        </w:rPr>
      </w:pPr>
    </w:p>
    <w:p w14:paraId="2F75DF5A" w14:textId="45C4A8FD" w:rsidR="003B6F03" w:rsidRDefault="003B6F03" w:rsidP="0092725E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color w:val="7F7F7F" w:themeColor="text1" w:themeTint="80"/>
          <w:sz w:val="24"/>
          <w:szCs w:val="24"/>
        </w:rPr>
      </w:pPr>
    </w:p>
    <w:p w14:paraId="07C50F55" w14:textId="7B37048B" w:rsidR="003B6F03" w:rsidRDefault="003B6F03" w:rsidP="0092725E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color w:val="7F7F7F" w:themeColor="text1" w:themeTint="80"/>
          <w:sz w:val="24"/>
          <w:szCs w:val="24"/>
        </w:rPr>
      </w:pPr>
    </w:p>
    <w:p w14:paraId="123BEF5E" w14:textId="35C6465B" w:rsidR="003C45FB" w:rsidRPr="00DB26C0" w:rsidRDefault="003C45FB" w:rsidP="003B6F03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b/>
          <w:color w:val="7F7F7F" w:themeColor="text1" w:themeTint="80"/>
          <w:sz w:val="24"/>
          <w:szCs w:val="24"/>
        </w:rPr>
      </w:pPr>
    </w:p>
    <w:p w14:paraId="1D271FDF" w14:textId="5DFF76E2" w:rsidR="0058716B" w:rsidRPr="0058716B" w:rsidRDefault="0058716B" w:rsidP="003B6F03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000000" w:themeColor="text1"/>
          <w:lang w:eastAsia="de-DE"/>
        </w:rPr>
      </w:pPr>
    </w:p>
    <w:p w14:paraId="47423CC3" w14:textId="404FCF9F" w:rsidR="00FB255B" w:rsidRPr="00FB255B" w:rsidRDefault="00D14151" w:rsidP="003B6F03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000000" w:themeColor="text1"/>
          <w:lang w:eastAsia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5" behindDoc="0" locked="0" layoutInCell="1" allowOverlap="1" wp14:anchorId="66F437A0" wp14:editId="6E073DA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525774" cy="720000"/>
            <wp:effectExtent l="0" t="0" r="0" b="4445"/>
            <wp:wrapNone/>
            <wp:docPr id="18394276" name="Grafik 12" descr="INSEL Arch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NSEL Archiv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7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3E7" w:rsidRPr="00E22090">
        <w:rPr>
          <w:rFonts w:ascii="Goethe FF Clan" w:hAnsi="Goethe FF Clan"/>
          <w:noProof/>
          <w:color w:val="000000" w:themeColor="text1"/>
          <w:lang w:val="sl-SI" w:eastAsia="sl-SI"/>
        </w:rPr>
        <w:drawing>
          <wp:anchor distT="0" distB="0" distL="114300" distR="114300" simplePos="0" relativeHeight="251658241" behindDoc="0" locked="0" layoutInCell="1" allowOverlap="1" wp14:anchorId="7C9BC41B" wp14:editId="6CC35D0A">
            <wp:simplePos x="0" y="0"/>
            <wp:positionH relativeFrom="column">
              <wp:posOffset>3971925</wp:posOffset>
            </wp:positionH>
            <wp:positionV relativeFrom="paragraph">
              <wp:posOffset>106680</wp:posOffset>
            </wp:positionV>
            <wp:extent cx="2519680" cy="503555"/>
            <wp:effectExtent l="0" t="0" r="0" b="0"/>
            <wp:wrapNone/>
            <wp:docPr id="1366249863" name="Grafik 11" descr="Ein Bild, das Schrift, Tex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49863" name="Grafik 11" descr="Ein Bild, das Schrift, Tex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E7">
        <w:rPr>
          <w:noProof/>
          <w:lang w:val="sl-SI" w:eastAsia="sl-SI"/>
        </w:rPr>
        <w:drawing>
          <wp:anchor distT="0" distB="0" distL="114300" distR="114300" simplePos="0" relativeHeight="251658242" behindDoc="0" locked="0" layoutInCell="1" allowOverlap="1" wp14:anchorId="6075D794" wp14:editId="2D931151">
            <wp:simplePos x="0" y="0"/>
            <wp:positionH relativeFrom="margin">
              <wp:posOffset>2124075</wp:posOffset>
            </wp:positionH>
            <wp:positionV relativeFrom="paragraph">
              <wp:posOffset>10795</wp:posOffset>
            </wp:positionV>
            <wp:extent cx="1724351" cy="720000"/>
            <wp:effectExtent l="0" t="0" r="0" b="4445"/>
            <wp:wrapNone/>
            <wp:docPr id="431037648" name="Grafik 13" descr="Bundeszentrale für politische Bildung – Förderdaten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undeszentrale für politische Bildung – Förderdatenban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35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BF2F00" w14:textId="78872B2D" w:rsidR="00E22090" w:rsidRPr="00E22090" w:rsidRDefault="00E22090" w:rsidP="003B6F03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000000" w:themeColor="text1"/>
          <w:lang w:eastAsia="de-DE"/>
        </w:rPr>
      </w:pPr>
    </w:p>
    <w:p w14:paraId="6D6833B3" w14:textId="44E2DF7A" w:rsidR="00F37DEB" w:rsidRDefault="00F37DEB" w:rsidP="003B6F03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000000" w:themeColor="text1"/>
          <w:lang w:eastAsia="de-DE"/>
        </w:rPr>
      </w:pPr>
    </w:p>
    <w:p w14:paraId="32D4B6D7" w14:textId="29C0EFA6" w:rsidR="003745CB" w:rsidRDefault="003745CB" w:rsidP="003B6F03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000000" w:themeColor="text1"/>
          <w:lang w:eastAsia="de-DE"/>
        </w:rPr>
      </w:pPr>
    </w:p>
    <w:p w14:paraId="645B17EB" w14:textId="3EC8409F" w:rsidR="003745CB" w:rsidRPr="00F37DEB" w:rsidRDefault="003745CB" w:rsidP="003B6F03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000000" w:themeColor="text1"/>
          <w:lang w:eastAsia="de-DE"/>
        </w:rPr>
      </w:pPr>
    </w:p>
    <w:p w14:paraId="63FB436C" w14:textId="50D89B36" w:rsidR="00AC323B" w:rsidRPr="00CC6CC8" w:rsidRDefault="00AC323B" w:rsidP="003B6F03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7F7F7F" w:themeColor="text1" w:themeTint="80"/>
          <w:sz w:val="24"/>
          <w:szCs w:val="24"/>
          <w:lang w:val="sl-SI"/>
        </w:rPr>
      </w:pPr>
    </w:p>
    <w:p w14:paraId="395669AA" w14:textId="66A0437A" w:rsidR="00AC323B" w:rsidRPr="00CC6CC8" w:rsidRDefault="00AC323B" w:rsidP="00AC323B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7F7F7F" w:themeColor="text1" w:themeTint="80"/>
          <w:sz w:val="24"/>
          <w:szCs w:val="24"/>
          <w:lang w:val="sl-SI"/>
        </w:rPr>
      </w:pPr>
    </w:p>
    <w:p w14:paraId="43207A05" w14:textId="5BEA0527" w:rsidR="00AC323B" w:rsidRDefault="006F7BD9" w:rsidP="00AC323B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7F7F7F" w:themeColor="text1" w:themeTint="80"/>
          <w:sz w:val="24"/>
          <w:szCs w:val="24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21766C10" wp14:editId="62E909BD">
            <wp:extent cx="6010025" cy="857250"/>
            <wp:effectExtent l="0" t="0" r="0" b="0"/>
            <wp:docPr id="2132374467" name="Grafik 1" descr="Ein Bild, das Text, Screenshot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74467" name="Grafik 1" descr="Ein Bild, das Text, Screenshot, Schrift, Logo enthält.&#10;&#10;KI-generierte Inhalte können fehlerhaft sei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21742" cy="85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7CEAA" w14:textId="7CE32581" w:rsidR="0092725E" w:rsidRPr="00DB26C0" w:rsidRDefault="006F7BD9" w:rsidP="00DB26C0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color w:val="7F7F7F" w:themeColor="text1" w:themeTint="80"/>
          <w:sz w:val="24"/>
          <w:szCs w:val="24"/>
          <w:lang w:val="sl-SI"/>
        </w:rPr>
      </w:pPr>
      <w:r w:rsidRPr="00FB255B">
        <w:rPr>
          <w:rFonts w:ascii="Goethe FF Clan" w:hAnsi="Goethe FF Clan"/>
          <w:noProof/>
          <w:color w:val="000000" w:themeColor="text1"/>
          <w:lang w:val="sl-SI" w:eastAsia="sl-SI"/>
        </w:rPr>
        <w:drawing>
          <wp:anchor distT="0" distB="0" distL="114300" distR="114300" simplePos="0" relativeHeight="251658244" behindDoc="0" locked="0" layoutInCell="1" allowOverlap="1" wp14:anchorId="30C9C2C8" wp14:editId="3F637B35">
            <wp:simplePos x="0" y="0"/>
            <wp:positionH relativeFrom="margin">
              <wp:posOffset>1951990</wp:posOffset>
            </wp:positionH>
            <wp:positionV relativeFrom="paragraph">
              <wp:posOffset>242570</wp:posOffset>
            </wp:positionV>
            <wp:extent cx="1799590" cy="827405"/>
            <wp:effectExtent l="0" t="0" r="0" b="0"/>
            <wp:wrapNone/>
            <wp:docPr id="237878265" name="Grafik 9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78265" name="Grafik 9" descr="Ein Bild, das Grafiken, Schrift, Grafikdesig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23B">
        <w:rPr>
          <w:rFonts w:ascii="Goethe FF Clan" w:hAnsi="Goethe FF Clan"/>
          <w:noProof/>
          <w:color w:val="7F7F7F" w:themeColor="text1" w:themeTint="80"/>
          <w:sz w:val="24"/>
          <w:szCs w:val="24"/>
          <w:lang w:eastAsia="de-DE"/>
        </w:rPr>
        <w:t xml:space="preserve"> </w:t>
      </w:r>
      <w:r w:rsidR="00AC323B">
        <w:rPr>
          <w:rFonts w:ascii="Goethe FF Clan" w:hAnsi="Goethe FF Clan"/>
          <w:color w:val="7F7F7F" w:themeColor="text1" w:themeTint="80"/>
          <w:sz w:val="24"/>
          <w:szCs w:val="24"/>
          <w:lang w:val="sl-SI"/>
        </w:rPr>
        <w:br/>
        <w:t xml:space="preserve">          </w:t>
      </w:r>
    </w:p>
    <w:sectPr w:rsidR="0092725E" w:rsidRPr="00DB26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ethe FF Clan">
    <w:altName w:val="Franklin Gothic Medium Cond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09"/>
    <w:rsid w:val="00031F39"/>
    <w:rsid w:val="00055672"/>
    <w:rsid w:val="00075BBB"/>
    <w:rsid w:val="0007635E"/>
    <w:rsid w:val="00084C0B"/>
    <w:rsid w:val="000B2F0F"/>
    <w:rsid w:val="000C7F90"/>
    <w:rsid w:val="000F0DF9"/>
    <w:rsid w:val="000F21D0"/>
    <w:rsid w:val="000F6EF8"/>
    <w:rsid w:val="00123197"/>
    <w:rsid w:val="001263E7"/>
    <w:rsid w:val="0013262B"/>
    <w:rsid w:val="001532F7"/>
    <w:rsid w:val="00160DE3"/>
    <w:rsid w:val="00165C02"/>
    <w:rsid w:val="001A242C"/>
    <w:rsid w:val="001B52A9"/>
    <w:rsid w:val="001E1F6E"/>
    <w:rsid w:val="001F1827"/>
    <w:rsid w:val="001F3836"/>
    <w:rsid w:val="001F702D"/>
    <w:rsid w:val="0020429F"/>
    <w:rsid w:val="00221F46"/>
    <w:rsid w:val="00250F65"/>
    <w:rsid w:val="00270D77"/>
    <w:rsid w:val="00270FCD"/>
    <w:rsid w:val="002845D9"/>
    <w:rsid w:val="00290D95"/>
    <w:rsid w:val="002932A7"/>
    <w:rsid w:val="002962BC"/>
    <w:rsid w:val="002A1C93"/>
    <w:rsid w:val="002A475A"/>
    <w:rsid w:val="002E41C3"/>
    <w:rsid w:val="00302683"/>
    <w:rsid w:val="00320593"/>
    <w:rsid w:val="00326100"/>
    <w:rsid w:val="0033425B"/>
    <w:rsid w:val="003623A6"/>
    <w:rsid w:val="0037017E"/>
    <w:rsid w:val="003745CB"/>
    <w:rsid w:val="00385881"/>
    <w:rsid w:val="003B2AEF"/>
    <w:rsid w:val="003B6F03"/>
    <w:rsid w:val="003C40DA"/>
    <w:rsid w:val="003C45FB"/>
    <w:rsid w:val="003D6002"/>
    <w:rsid w:val="00447358"/>
    <w:rsid w:val="00472203"/>
    <w:rsid w:val="004931DE"/>
    <w:rsid w:val="004B6A9A"/>
    <w:rsid w:val="004C446D"/>
    <w:rsid w:val="004C63C9"/>
    <w:rsid w:val="004E5648"/>
    <w:rsid w:val="004F3060"/>
    <w:rsid w:val="005141EE"/>
    <w:rsid w:val="00586562"/>
    <w:rsid w:val="0058716B"/>
    <w:rsid w:val="005B050D"/>
    <w:rsid w:val="005B3115"/>
    <w:rsid w:val="005C73F4"/>
    <w:rsid w:val="005D0040"/>
    <w:rsid w:val="005E5CE9"/>
    <w:rsid w:val="005E6F27"/>
    <w:rsid w:val="00600213"/>
    <w:rsid w:val="00604C22"/>
    <w:rsid w:val="00613518"/>
    <w:rsid w:val="006403E4"/>
    <w:rsid w:val="00643CCA"/>
    <w:rsid w:val="00645F2D"/>
    <w:rsid w:val="006637A1"/>
    <w:rsid w:val="006757A3"/>
    <w:rsid w:val="00681600"/>
    <w:rsid w:val="006905D4"/>
    <w:rsid w:val="00694E2E"/>
    <w:rsid w:val="006B6C37"/>
    <w:rsid w:val="006D084A"/>
    <w:rsid w:val="006F7BD9"/>
    <w:rsid w:val="007016EA"/>
    <w:rsid w:val="007204C0"/>
    <w:rsid w:val="007435DD"/>
    <w:rsid w:val="00752B7E"/>
    <w:rsid w:val="00783B13"/>
    <w:rsid w:val="00801611"/>
    <w:rsid w:val="00816A08"/>
    <w:rsid w:val="0082187B"/>
    <w:rsid w:val="00832789"/>
    <w:rsid w:val="00836D98"/>
    <w:rsid w:val="008751B6"/>
    <w:rsid w:val="008838D6"/>
    <w:rsid w:val="00894E9E"/>
    <w:rsid w:val="008A2496"/>
    <w:rsid w:val="008B4DD5"/>
    <w:rsid w:val="008C1054"/>
    <w:rsid w:val="008C49D6"/>
    <w:rsid w:val="008D0B72"/>
    <w:rsid w:val="008E4EC0"/>
    <w:rsid w:val="008E5187"/>
    <w:rsid w:val="008E5E0C"/>
    <w:rsid w:val="00921EA8"/>
    <w:rsid w:val="00923675"/>
    <w:rsid w:val="0092725E"/>
    <w:rsid w:val="00961C7C"/>
    <w:rsid w:val="009625CF"/>
    <w:rsid w:val="0098132B"/>
    <w:rsid w:val="00982B40"/>
    <w:rsid w:val="0099169A"/>
    <w:rsid w:val="00994109"/>
    <w:rsid w:val="009A3115"/>
    <w:rsid w:val="009D3696"/>
    <w:rsid w:val="009D7C10"/>
    <w:rsid w:val="009E1B60"/>
    <w:rsid w:val="00A00176"/>
    <w:rsid w:val="00A44D34"/>
    <w:rsid w:val="00A47EC2"/>
    <w:rsid w:val="00A61725"/>
    <w:rsid w:val="00A62753"/>
    <w:rsid w:val="00A66EE7"/>
    <w:rsid w:val="00A73B95"/>
    <w:rsid w:val="00A84A38"/>
    <w:rsid w:val="00AB2F4D"/>
    <w:rsid w:val="00AB623E"/>
    <w:rsid w:val="00AC1F82"/>
    <w:rsid w:val="00AC323B"/>
    <w:rsid w:val="00AE14E1"/>
    <w:rsid w:val="00B06DFF"/>
    <w:rsid w:val="00B154A4"/>
    <w:rsid w:val="00B155E5"/>
    <w:rsid w:val="00B17A18"/>
    <w:rsid w:val="00B2213C"/>
    <w:rsid w:val="00B3487B"/>
    <w:rsid w:val="00B4649D"/>
    <w:rsid w:val="00B57807"/>
    <w:rsid w:val="00B75303"/>
    <w:rsid w:val="00B94109"/>
    <w:rsid w:val="00B97A0F"/>
    <w:rsid w:val="00BA5CD1"/>
    <w:rsid w:val="00BB754A"/>
    <w:rsid w:val="00BC3B04"/>
    <w:rsid w:val="00BD09FA"/>
    <w:rsid w:val="00BE023B"/>
    <w:rsid w:val="00BE1F22"/>
    <w:rsid w:val="00BE3F55"/>
    <w:rsid w:val="00BE7D28"/>
    <w:rsid w:val="00C3008B"/>
    <w:rsid w:val="00C35131"/>
    <w:rsid w:val="00C41183"/>
    <w:rsid w:val="00C46150"/>
    <w:rsid w:val="00C53AA4"/>
    <w:rsid w:val="00C64891"/>
    <w:rsid w:val="00C9612F"/>
    <w:rsid w:val="00CA0C7B"/>
    <w:rsid w:val="00CA1C18"/>
    <w:rsid w:val="00CA219F"/>
    <w:rsid w:val="00CB1156"/>
    <w:rsid w:val="00CC6B76"/>
    <w:rsid w:val="00CD30F1"/>
    <w:rsid w:val="00CD37DB"/>
    <w:rsid w:val="00CD4367"/>
    <w:rsid w:val="00CD5F31"/>
    <w:rsid w:val="00CE30E5"/>
    <w:rsid w:val="00D14151"/>
    <w:rsid w:val="00D772BB"/>
    <w:rsid w:val="00DB26C0"/>
    <w:rsid w:val="00E05965"/>
    <w:rsid w:val="00E146F5"/>
    <w:rsid w:val="00E16253"/>
    <w:rsid w:val="00E22090"/>
    <w:rsid w:val="00E71D15"/>
    <w:rsid w:val="00E94008"/>
    <w:rsid w:val="00E974D2"/>
    <w:rsid w:val="00EA2081"/>
    <w:rsid w:val="00ED66E7"/>
    <w:rsid w:val="00EE7705"/>
    <w:rsid w:val="00EF79F2"/>
    <w:rsid w:val="00F01A6C"/>
    <w:rsid w:val="00F02B2F"/>
    <w:rsid w:val="00F21B34"/>
    <w:rsid w:val="00F331B0"/>
    <w:rsid w:val="00F37DEB"/>
    <w:rsid w:val="00F72855"/>
    <w:rsid w:val="00FA1F09"/>
    <w:rsid w:val="00FB255B"/>
    <w:rsid w:val="00FB7A29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8A05"/>
  <w15:chartTrackingRefBased/>
  <w15:docId w15:val="{3ED6B9BF-BCA9-4C94-9B24-26298B07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E7D28"/>
    <w:pPr>
      <w:autoSpaceDE w:val="0"/>
      <w:autoSpaceDN w:val="0"/>
      <w:adjustRightInd w:val="0"/>
      <w:spacing w:after="0" w:line="240" w:lineRule="auto"/>
    </w:pPr>
    <w:rPr>
      <w:rFonts w:ascii="Goethe FF Clan" w:hAnsi="Goethe FF Clan" w:cs="Goethe FF Clan"/>
      <w:color w:val="000000"/>
      <w:kern w:val="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05567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Privzetapisavaodstavka"/>
    <w:uiPriority w:val="99"/>
    <w:semiHidden/>
    <w:unhideWhenUsed/>
    <w:rsid w:val="00055672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37DEB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13262B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031F3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1F3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1F3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1F3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1F3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1F39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F72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1013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719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.srimpf@goethe.de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gml.si/sl/mestni-muzej/razstave/720/if-walls-could-tell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.de/ins/si/sl/ver.cfm?event_id=26569971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esa.arzensek@mgml.si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D48CF2-4614-4129-A39C-7617D135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3082</CharactersWithSpaces>
  <SharedDoc>false</SharedDoc>
  <HLinks>
    <vt:vector size="18" baseType="variant">
      <vt:variant>
        <vt:i4>196710</vt:i4>
      </vt:variant>
      <vt:variant>
        <vt:i4>6</vt:i4>
      </vt:variant>
      <vt:variant>
        <vt:i4>0</vt:i4>
      </vt:variant>
      <vt:variant>
        <vt:i4>5</vt:i4>
      </vt:variant>
      <vt:variant>
        <vt:lpwstr>mailto:tesa.arzensek@mgml.si</vt:lpwstr>
      </vt:variant>
      <vt:variant>
        <vt:lpwstr/>
      </vt:variant>
      <vt:variant>
        <vt:i4>2818122</vt:i4>
      </vt:variant>
      <vt:variant>
        <vt:i4>3</vt:i4>
      </vt:variant>
      <vt:variant>
        <vt:i4>0</vt:i4>
      </vt:variant>
      <vt:variant>
        <vt:i4>5</vt:i4>
      </vt:variant>
      <vt:variant>
        <vt:lpwstr>mailto:urban.srimpf@goethe.de</vt:lpwstr>
      </vt:variant>
      <vt:variant>
        <vt:lpwstr/>
      </vt:variant>
      <vt:variant>
        <vt:i4>3211352</vt:i4>
      </vt:variant>
      <vt:variant>
        <vt:i4>0</vt:i4>
      </vt:variant>
      <vt:variant>
        <vt:i4>0</vt:i4>
      </vt:variant>
      <vt:variant>
        <vt:i4>5</vt:i4>
      </vt:variant>
      <vt:variant>
        <vt:lpwstr>https://www.goethe.de/ins/si/sl/ver.cfm?event_id=26569971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Krivec, Barbara</dc:creator>
  <cp:keywords/>
  <dc:description/>
  <cp:lastModifiedBy>Tesa Arzenšek</cp:lastModifiedBy>
  <cp:revision>2</cp:revision>
  <dcterms:created xsi:type="dcterms:W3CDTF">2025-04-11T14:57:00Z</dcterms:created>
  <dcterms:modified xsi:type="dcterms:W3CDTF">2025-04-11T14:57:00Z</dcterms:modified>
</cp:coreProperties>
</file>